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26" w:rsidRPr="008A76A0" w:rsidRDefault="00CE1126" w:rsidP="00CE1126">
      <w:pPr>
        <w:tabs>
          <w:tab w:val="left" w:pos="3686"/>
          <w:tab w:val="left" w:pos="5812"/>
          <w:tab w:val="left" w:pos="6237"/>
        </w:tabs>
        <w:spacing w:line="276" w:lineRule="auto"/>
        <w:ind w:right="-285"/>
        <w:jc w:val="center"/>
        <w:rPr>
          <w:rFonts w:ascii="Arial" w:hAnsi="Arial" w:cs="Arial"/>
          <w:b/>
          <w:szCs w:val="24"/>
        </w:rPr>
      </w:pPr>
      <w:bookmarkStart w:id="0" w:name="_Toc352854913"/>
      <w:bookmarkStart w:id="1" w:name="_Toc352859260"/>
      <w:bookmarkStart w:id="2" w:name="_Toc352861142"/>
      <w:r>
        <w:rPr>
          <w:rFonts w:ascii="Arial" w:hAnsi="Arial" w:cs="Arial"/>
          <w:b/>
          <w:szCs w:val="24"/>
        </w:rPr>
        <w:t>А</w:t>
      </w:r>
      <w:r w:rsidRPr="008A76A0">
        <w:rPr>
          <w:rFonts w:ascii="Arial" w:hAnsi="Arial" w:cs="Arial"/>
          <w:b/>
          <w:szCs w:val="24"/>
        </w:rPr>
        <w:t>кционерное общество</w:t>
      </w:r>
    </w:p>
    <w:p w:rsidR="00CE1126" w:rsidRPr="008A76A0" w:rsidRDefault="00CE1126" w:rsidP="00CE1126">
      <w:pPr>
        <w:tabs>
          <w:tab w:val="left" w:pos="3686"/>
          <w:tab w:val="left" w:pos="5954"/>
          <w:tab w:val="left" w:pos="6237"/>
        </w:tabs>
        <w:spacing w:line="276" w:lineRule="auto"/>
        <w:ind w:right="-285"/>
        <w:jc w:val="center"/>
        <w:rPr>
          <w:rFonts w:ascii="Arial" w:hAnsi="Arial" w:cs="Arial"/>
          <w:b/>
          <w:szCs w:val="24"/>
        </w:rPr>
      </w:pPr>
      <w:r w:rsidRPr="008A76A0">
        <w:rPr>
          <w:rFonts w:ascii="Arial" w:hAnsi="Arial" w:cs="Arial"/>
          <w:b/>
          <w:szCs w:val="24"/>
        </w:rPr>
        <w:t>«СГ-транс»</w:t>
      </w:r>
    </w:p>
    <w:p w:rsidR="00CE1126" w:rsidRPr="008A76A0" w:rsidRDefault="00CE1126" w:rsidP="00CE1126">
      <w:pPr>
        <w:tabs>
          <w:tab w:val="left" w:pos="3686"/>
          <w:tab w:val="left" w:pos="5954"/>
          <w:tab w:val="left" w:pos="6237"/>
        </w:tabs>
        <w:spacing w:line="276" w:lineRule="auto"/>
        <w:ind w:right="-285"/>
        <w:jc w:val="center"/>
        <w:rPr>
          <w:rFonts w:ascii="Arial" w:hAnsi="Arial" w:cs="Arial"/>
          <w:b/>
          <w:szCs w:val="24"/>
        </w:rPr>
      </w:pPr>
    </w:p>
    <w:p w:rsidR="00CE1126" w:rsidRDefault="00CE1126" w:rsidP="00CE1126">
      <w:pPr>
        <w:tabs>
          <w:tab w:val="left" w:pos="3686"/>
          <w:tab w:val="left" w:pos="5812"/>
          <w:tab w:val="left" w:pos="6237"/>
        </w:tabs>
        <w:spacing w:before="0"/>
        <w:ind w:right="3684"/>
        <w:jc w:val="right"/>
        <w:rPr>
          <w:rFonts w:ascii="Arial" w:hAnsi="Arial" w:cs="Arial"/>
          <w:sz w:val="28"/>
          <w:szCs w:val="28"/>
        </w:rPr>
      </w:pPr>
    </w:p>
    <w:p w:rsidR="00CE1126" w:rsidRDefault="00CE1126" w:rsidP="00CE1126">
      <w:pPr>
        <w:tabs>
          <w:tab w:val="left" w:pos="3686"/>
          <w:tab w:val="left" w:pos="5812"/>
          <w:tab w:val="left" w:pos="6237"/>
        </w:tabs>
        <w:spacing w:before="0"/>
        <w:ind w:right="3684"/>
        <w:jc w:val="right"/>
        <w:rPr>
          <w:rFonts w:ascii="Arial" w:hAnsi="Arial" w:cs="Arial"/>
          <w:sz w:val="28"/>
          <w:szCs w:val="28"/>
        </w:rPr>
      </w:pPr>
    </w:p>
    <w:p w:rsidR="00CE1126" w:rsidRDefault="00CE1126" w:rsidP="00CE1126">
      <w:pPr>
        <w:tabs>
          <w:tab w:val="left" w:pos="3686"/>
          <w:tab w:val="left" w:pos="5812"/>
          <w:tab w:val="left" w:pos="6237"/>
        </w:tabs>
        <w:spacing w:before="0"/>
        <w:ind w:right="3684"/>
        <w:jc w:val="right"/>
        <w:rPr>
          <w:rFonts w:ascii="Arial" w:hAnsi="Arial" w:cs="Arial"/>
          <w:sz w:val="28"/>
          <w:szCs w:val="28"/>
        </w:rPr>
      </w:pPr>
    </w:p>
    <w:p w:rsidR="00CE1126" w:rsidRDefault="00CE1126" w:rsidP="00CE1126">
      <w:pPr>
        <w:tabs>
          <w:tab w:val="left" w:pos="3686"/>
          <w:tab w:val="left" w:pos="5812"/>
          <w:tab w:val="left" w:pos="6237"/>
        </w:tabs>
        <w:spacing w:before="0"/>
        <w:ind w:right="3684"/>
        <w:jc w:val="right"/>
        <w:rPr>
          <w:rFonts w:ascii="Arial" w:hAnsi="Arial" w:cs="Arial"/>
          <w:sz w:val="28"/>
          <w:szCs w:val="28"/>
        </w:rPr>
      </w:pPr>
    </w:p>
    <w:p w:rsidR="00CE1126" w:rsidRDefault="00CE1126" w:rsidP="00CE1126">
      <w:pPr>
        <w:tabs>
          <w:tab w:val="left" w:pos="3686"/>
          <w:tab w:val="left" w:pos="5812"/>
          <w:tab w:val="left" w:pos="6237"/>
        </w:tabs>
        <w:spacing w:before="0"/>
        <w:ind w:right="3684"/>
        <w:jc w:val="right"/>
        <w:rPr>
          <w:rFonts w:ascii="Arial" w:hAnsi="Arial" w:cs="Arial"/>
          <w:sz w:val="28"/>
          <w:szCs w:val="28"/>
        </w:rPr>
      </w:pPr>
    </w:p>
    <w:p w:rsidR="00CE1126" w:rsidRDefault="00CE1126" w:rsidP="00CE1126">
      <w:pPr>
        <w:tabs>
          <w:tab w:val="left" w:pos="3686"/>
          <w:tab w:val="left" w:pos="5812"/>
          <w:tab w:val="left" w:pos="6237"/>
        </w:tabs>
        <w:spacing w:before="0"/>
        <w:ind w:right="3684"/>
        <w:jc w:val="right"/>
        <w:rPr>
          <w:rFonts w:ascii="Arial" w:hAnsi="Arial" w:cs="Arial"/>
          <w:sz w:val="28"/>
          <w:szCs w:val="28"/>
        </w:rPr>
      </w:pPr>
    </w:p>
    <w:p w:rsidR="00CE1126" w:rsidRDefault="00CE1126" w:rsidP="00CE1126">
      <w:pPr>
        <w:tabs>
          <w:tab w:val="left" w:pos="3686"/>
          <w:tab w:val="left" w:pos="5812"/>
          <w:tab w:val="left" w:pos="6237"/>
        </w:tabs>
        <w:spacing w:before="0"/>
        <w:ind w:right="3684"/>
        <w:jc w:val="right"/>
        <w:rPr>
          <w:rFonts w:ascii="Arial" w:hAnsi="Arial" w:cs="Arial"/>
          <w:sz w:val="28"/>
          <w:szCs w:val="28"/>
        </w:rPr>
      </w:pPr>
    </w:p>
    <w:p w:rsidR="00CE1126" w:rsidRDefault="00CE1126" w:rsidP="00CE1126">
      <w:pPr>
        <w:tabs>
          <w:tab w:val="left" w:pos="3686"/>
          <w:tab w:val="left" w:pos="5812"/>
          <w:tab w:val="left" w:pos="6237"/>
        </w:tabs>
        <w:spacing w:before="0"/>
        <w:ind w:right="3684"/>
        <w:jc w:val="right"/>
        <w:rPr>
          <w:rFonts w:ascii="Arial" w:hAnsi="Arial" w:cs="Arial"/>
          <w:sz w:val="28"/>
          <w:szCs w:val="28"/>
        </w:rPr>
      </w:pPr>
    </w:p>
    <w:p w:rsidR="00CE1126" w:rsidRDefault="00CE1126" w:rsidP="00CE1126">
      <w:pPr>
        <w:tabs>
          <w:tab w:val="left" w:pos="3686"/>
          <w:tab w:val="left" w:pos="5812"/>
          <w:tab w:val="left" w:pos="6237"/>
        </w:tabs>
        <w:spacing w:before="0"/>
        <w:ind w:right="3684"/>
        <w:jc w:val="right"/>
        <w:rPr>
          <w:rFonts w:ascii="Arial" w:hAnsi="Arial" w:cs="Arial"/>
          <w:sz w:val="28"/>
          <w:szCs w:val="28"/>
        </w:rPr>
      </w:pPr>
    </w:p>
    <w:p w:rsidR="00CE1126" w:rsidRPr="00651260" w:rsidRDefault="00CE1126" w:rsidP="00CE1126">
      <w:pPr>
        <w:tabs>
          <w:tab w:val="left" w:pos="3686"/>
          <w:tab w:val="left" w:pos="5812"/>
          <w:tab w:val="left" w:pos="6237"/>
        </w:tabs>
        <w:spacing w:before="0"/>
        <w:ind w:right="3684"/>
        <w:jc w:val="right"/>
        <w:rPr>
          <w:rFonts w:ascii="Arial" w:hAnsi="Arial" w:cs="Arial"/>
          <w:sz w:val="28"/>
          <w:szCs w:val="28"/>
        </w:rPr>
      </w:pPr>
    </w:p>
    <w:p w:rsidR="00CE1126" w:rsidRPr="00D5646F" w:rsidRDefault="00CE1126" w:rsidP="00CE1126">
      <w:pPr>
        <w:pStyle w:val="1"/>
        <w:numPr>
          <w:ilvl w:val="0"/>
          <w:numId w:val="0"/>
        </w:numPr>
        <w:jc w:val="center"/>
        <w:rPr>
          <w:rFonts w:ascii="Arial" w:hAnsi="Arial" w:cs="Arial"/>
          <w:b w:val="0"/>
          <w:sz w:val="24"/>
        </w:rPr>
      </w:pPr>
      <w:r w:rsidRPr="00D5646F">
        <w:rPr>
          <w:rFonts w:ascii="Arial" w:hAnsi="Arial" w:cs="Arial"/>
          <w:b w:val="0"/>
          <w:sz w:val="24"/>
        </w:rPr>
        <w:t>ДОКУМЕНТАЦИЯ</w:t>
      </w:r>
    </w:p>
    <w:p w:rsidR="00CE1126" w:rsidRDefault="00CE1126" w:rsidP="00CE1126">
      <w:pPr>
        <w:jc w:val="center"/>
        <w:rPr>
          <w:rFonts w:ascii="Arial" w:hAnsi="Arial" w:cs="Arial"/>
          <w:bCs/>
          <w:szCs w:val="24"/>
        </w:rPr>
      </w:pPr>
    </w:p>
    <w:p w:rsidR="00CE1126" w:rsidRPr="00DD7CDA" w:rsidRDefault="00CE1126" w:rsidP="00CE1126">
      <w:pPr>
        <w:spacing w:line="276" w:lineRule="auto"/>
        <w:jc w:val="center"/>
        <w:rPr>
          <w:rFonts w:ascii="Arial" w:hAnsi="Arial" w:cs="Arial"/>
          <w:bCs/>
          <w:szCs w:val="24"/>
        </w:rPr>
      </w:pPr>
      <w:r w:rsidRPr="008750F6">
        <w:rPr>
          <w:rFonts w:ascii="Arial" w:hAnsi="Arial" w:cs="Arial"/>
          <w:szCs w:val="24"/>
        </w:rPr>
        <w:t xml:space="preserve">для открытого запроса предложений в электронной форме </w:t>
      </w:r>
      <w:r>
        <w:rPr>
          <w:rFonts w:ascii="Arial" w:hAnsi="Arial" w:cs="Arial"/>
          <w:szCs w:val="24"/>
        </w:rPr>
        <w:t>№</w:t>
      </w:r>
      <w:r w:rsidR="001B4179">
        <w:rPr>
          <w:rFonts w:ascii="Arial" w:hAnsi="Arial" w:cs="Arial"/>
          <w:szCs w:val="24"/>
        </w:rPr>
        <w:t>120</w:t>
      </w:r>
      <w:r w:rsidR="001104B5">
        <w:rPr>
          <w:rFonts w:ascii="Arial" w:hAnsi="Arial" w:cs="Arial"/>
          <w:szCs w:val="24"/>
        </w:rPr>
        <w:t xml:space="preserve"> </w:t>
      </w:r>
      <w:r w:rsidRPr="00006B2F">
        <w:rPr>
          <w:rFonts w:ascii="Arial" w:hAnsi="Arial" w:cs="Arial"/>
          <w:szCs w:val="24"/>
        </w:rPr>
        <w:t xml:space="preserve">на право </w:t>
      </w:r>
      <w:r w:rsidRPr="00941F7A">
        <w:rPr>
          <w:rFonts w:ascii="Arial" w:hAnsi="Arial" w:cs="Arial"/>
          <w:szCs w:val="24"/>
        </w:rPr>
        <w:t>заключения договора</w:t>
      </w:r>
      <w:r w:rsidRPr="007C4244">
        <w:rPr>
          <w:rFonts w:ascii="Arial" w:hAnsi="Arial" w:cs="Arial"/>
          <w:szCs w:val="24"/>
        </w:rPr>
        <w:t xml:space="preserve"> (</w:t>
      </w:r>
      <w:r>
        <w:rPr>
          <w:rFonts w:ascii="Arial" w:hAnsi="Arial" w:cs="Arial"/>
          <w:szCs w:val="24"/>
        </w:rPr>
        <w:t>ов)</w:t>
      </w:r>
      <w:r w:rsidRPr="00941F7A">
        <w:rPr>
          <w:rFonts w:ascii="Arial" w:hAnsi="Arial" w:cs="Arial"/>
          <w:szCs w:val="24"/>
        </w:rPr>
        <w:t xml:space="preserve"> </w:t>
      </w:r>
      <w:r w:rsidR="00E175D7">
        <w:rPr>
          <w:rFonts w:ascii="Arial" w:hAnsi="Arial" w:cs="Arial"/>
          <w:szCs w:val="24"/>
        </w:rPr>
        <w:t>купли-продажи</w:t>
      </w:r>
      <w:r w:rsidRPr="007401B1">
        <w:rPr>
          <w:rFonts w:ascii="Arial" w:hAnsi="Arial" w:cs="Arial"/>
          <w:szCs w:val="24"/>
        </w:rPr>
        <w:t xml:space="preserve"> </w:t>
      </w:r>
      <w:r>
        <w:rPr>
          <w:rFonts w:ascii="Arial" w:hAnsi="Arial" w:cs="Arial"/>
          <w:szCs w:val="24"/>
        </w:rPr>
        <w:t xml:space="preserve">товарно-материальных ценностей </w:t>
      </w:r>
      <w:r w:rsidR="00281742" w:rsidRPr="00DD7CDA">
        <w:rPr>
          <w:rFonts w:ascii="Arial" w:hAnsi="Arial" w:cs="Arial"/>
          <w:szCs w:val="24"/>
        </w:rPr>
        <w:t>–</w:t>
      </w:r>
      <w:r w:rsidR="00DD7CDA" w:rsidRPr="00DD7CDA">
        <w:rPr>
          <w:rFonts w:ascii="Arial" w:hAnsi="Arial" w:cs="Arial"/>
          <w:szCs w:val="24"/>
        </w:rPr>
        <w:t xml:space="preserve"> </w:t>
      </w:r>
      <w:r w:rsidRPr="00DD7CDA">
        <w:rPr>
          <w:rFonts w:ascii="Arial" w:hAnsi="Arial" w:cs="Arial"/>
          <w:szCs w:val="24"/>
        </w:rPr>
        <w:t xml:space="preserve">котлов-цистерн </w:t>
      </w:r>
      <w:r w:rsidR="00F841C5" w:rsidRPr="00DD7CDA">
        <w:rPr>
          <w:rFonts w:ascii="Arial" w:hAnsi="Arial" w:cs="Arial"/>
          <w:szCs w:val="24"/>
        </w:rPr>
        <w:t>с остатком</w:t>
      </w:r>
      <w:r w:rsidR="00281742" w:rsidRPr="00DD7CDA">
        <w:rPr>
          <w:rFonts w:ascii="Arial" w:hAnsi="Arial" w:cs="Arial"/>
          <w:szCs w:val="24"/>
        </w:rPr>
        <w:t xml:space="preserve"> </w:t>
      </w:r>
      <w:r w:rsidR="00763CAF" w:rsidRPr="00DD7CDA">
        <w:rPr>
          <w:rFonts w:ascii="Arial" w:hAnsi="Arial" w:cs="Arial"/>
          <w:szCs w:val="24"/>
        </w:rPr>
        <w:t xml:space="preserve">тёмных </w:t>
      </w:r>
      <w:r w:rsidR="00281742" w:rsidRPr="00DD7CDA">
        <w:rPr>
          <w:rFonts w:ascii="Arial" w:hAnsi="Arial" w:cs="Arial"/>
          <w:szCs w:val="24"/>
        </w:rPr>
        <w:t xml:space="preserve">нефтепродуктов </w:t>
      </w:r>
      <w:r w:rsidRPr="00DD7CDA">
        <w:rPr>
          <w:rFonts w:ascii="Arial" w:hAnsi="Arial" w:cs="Arial"/>
          <w:szCs w:val="24"/>
        </w:rPr>
        <w:t>собственности АО «СГ-транс»</w:t>
      </w:r>
    </w:p>
    <w:p w:rsidR="00CE1126" w:rsidRPr="00DD7CDA" w:rsidRDefault="00CE1126" w:rsidP="00CE1126">
      <w:pPr>
        <w:jc w:val="center"/>
        <w:rPr>
          <w:rFonts w:ascii="Arial" w:hAnsi="Arial" w:cs="Arial"/>
          <w:szCs w:val="24"/>
        </w:rPr>
      </w:pPr>
    </w:p>
    <w:p w:rsidR="00CE1126" w:rsidRPr="00DD7CDA" w:rsidRDefault="00CE1126" w:rsidP="00CE1126">
      <w:pPr>
        <w:jc w:val="center"/>
        <w:rPr>
          <w:rFonts w:ascii="Arial" w:hAnsi="Arial" w:cs="Arial"/>
          <w:szCs w:val="24"/>
        </w:rPr>
      </w:pPr>
    </w:p>
    <w:p w:rsidR="00CE1126" w:rsidRPr="00DD7CDA" w:rsidRDefault="00CE1126" w:rsidP="00CE1126">
      <w:pPr>
        <w:rPr>
          <w:rFonts w:ascii="Arial" w:hAnsi="Arial" w:cs="Arial"/>
          <w:szCs w:val="24"/>
        </w:rPr>
      </w:pPr>
    </w:p>
    <w:p w:rsidR="00CE1126" w:rsidRPr="00DD7CDA" w:rsidRDefault="00CE1126" w:rsidP="00CE1126">
      <w:pPr>
        <w:rPr>
          <w:rFonts w:ascii="Arial" w:hAnsi="Arial" w:cs="Arial"/>
          <w:szCs w:val="24"/>
        </w:rPr>
      </w:pPr>
    </w:p>
    <w:p w:rsidR="00CE1126" w:rsidRPr="00DD7CDA" w:rsidRDefault="00CE1126" w:rsidP="00CE1126">
      <w:pPr>
        <w:rPr>
          <w:rFonts w:ascii="Arial" w:hAnsi="Arial" w:cs="Arial"/>
          <w:szCs w:val="24"/>
        </w:rPr>
      </w:pPr>
    </w:p>
    <w:p w:rsidR="00CE1126" w:rsidRPr="00DD7CDA" w:rsidRDefault="00CE1126" w:rsidP="00CE1126">
      <w:pPr>
        <w:rPr>
          <w:rFonts w:ascii="Arial" w:hAnsi="Arial" w:cs="Arial"/>
          <w:szCs w:val="24"/>
        </w:rPr>
      </w:pPr>
    </w:p>
    <w:p w:rsidR="00CE1126" w:rsidRPr="00DD7CDA" w:rsidRDefault="00CE1126" w:rsidP="00CE1126">
      <w:pPr>
        <w:rPr>
          <w:rFonts w:ascii="Arial" w:hAnsi="Arial" w:cs="Arial"/>
          <w:szCs w:val="24"/>
        </w:rPr>
      </w:pPr>
    </w:p>
    <w:p w:rsidR="00CE1126" w:rsidRPr="00DD7CDA" w:rsidRDefault="00CE1126" w:rsidP="00CE1126">
      <w:pPr>
        <w:rPr>
          <w:rFonts w:ascii="Arial" w:hAnsi="Arial" w:cs="Arial"/>
          <w:szCs w:val="24"/>
        </w:rPr>
      </w:pPr>
    </w:p>
    <w:p w:rsidR="00CE1126" w:rsidRPr="00DD7CDA" w:rsidRDefault="00CE1126" w:rsidP="00CE1126">
      <w:pPr>
        <w:rPr>
          <w:rFonts w:ascii="Arial" w:hAnsi="Arial" w:cs="Arial"/>
          <w:szCs w:val="24"/>
        </w:rPr>
      </w:pPr>
    </w:p>
    <w:p w:rsidR="00CE1126" w:rsidRPr="00DD7CDA" w:rsidRDefault="00CE1126" w:rsidP="00CE1126">
      <w:pPr>
        <w:rPr>
          <w:rFonts w:ascii="Arial" w:hAnsi="Arial" w:cs="Arial"/>
          <w:szCs w:val="24"/>
        </w:rPr>
      </w:pPr>
    </w:p>
    <w:p w:rsidR="00CE1126" w:rsidRPr="00DD7CDA" w:rsidRDefault="00CE1126" w:rsidP="00CE1126">
      <w:pPr>
        <w:rPr>
          <w:rFonts w:ascii="Arial" w:hAnsi="Arial" w:cs="Arial"/>
          <w:szCs w:val="24"/>
        </w:rPr>
      </w:pPr>
    </w:p>
    <w:p w:rsidR="00CE1126" w:rsidRPr="00DD7CDA" w:rsidRDefault="00CE1126" w:rsidP="00CE1126">
      <w:pPr>
        <w:rPr>
          <w:rFonts w:ascii="Arial" w:hAnsi="Arial" w:cs="Arial"/>
          <w:szCs w:val="24"/>
        </w:rPr>
      </w:pPr>
    </w:p>
    <w:p w:rsidR="00CE1126" w:rsidRPr="00DD7CDA" w:rsidRDefault="00CE1126" w:rsidP="00CE1126">
      <w:pPr>
        <w:rPr>
          <w:rFonts w:ascii="Arial" w:hAnsi="Arial" w:cs="Arial"/>
          <w:szCs w:val="24"/>
        </w:rPr>
      </w:pPr>
    </w:p>
    <w:p w:rsidR="00CE1126" w:rsidRPr="00DD7CDA" w:rsidRDefault="00CE1126" w:rsidP="00CE1126">
      <w:pPr>
        <w:rPr>
          <w:rFonts w:ascii="Arial" w:hAnsi="Arial" w:cs="Arial"/>
          <w:szCs w:val="24"/>
        </w:rPr>
      </w:pPr>
    </w:p>
    <w:p w:rsidR="00DA6FA6" w:rsidRPr="00DD7CDA" w:rsidRDefault="00DA6FA6" w:rsidP="00CE1126">
      <w:pPr>
        <w:rPr>
          <w:rFonts w:ascii="Arial" w:hAnsi="Arial" w:cs="Arial"/>
          <w:szCs w:val="24"/>
        </w:rPr>
      </w:pPr>
    </w:p>
    <w:p w:rsidR="00DA6FA6" w:rsidRPr="00DD7CDA" w:rsidRDefault="00DA6FA6" w:rsidP="00CE1126">
      <w:pPr>
        <w:rPr>
          <w:rFonts w:ascii="Arial" w:hAnsi="Arial" w:cs="Arial"/>
          <w:szCs w:val="24"/>
        </w:rPr>
      </w:pPr>
    </w:p>
    <w:p w:rsidR="00DA6FA6" w:rsidRPr="00DD7CDA" w:rsidRDefault="00DA6FA6" w:rsidP="00CE1126">
      <w:pPr>
        <w:rPr>
          <w:rFonts w:ascii="Arial" w:hAnsi="Arial" w:cs="Arial"/>
          <w:szCs w:val="24"/>
        </w:rPr>
      </w:pPr>
    </w:p>
    <w:p w:rsidR="00DA6FA6" w:rsidRPr="00DD7CDA" w:rsidRDefault="00DA6FA6" w:rsidP="00CE1126">
      <w:pPr>
        <w:rPr>
          <w:rFonts w:ascii="Arial" w:hAnsi="Arial" w:cs="Arial"/>
          <w:szCs w:val="24"/>
        </w:rPr>
      </w:pPr>
    </w:p>
    <w:p w:rsidR="00DA6FA6" w:rsidRPr="00DD7CDA" w:rsidRDefault="00DA6FA6" w:rsidP="00CE1126">
      <w:pPr>
        <w:rPr>
          <w:rFonts w:ascii="Arial" w:hAnsi="Arial" w:cs="Arial"/>
          <w:szCs w:val="24"/>
        </w:rPr>
      </w:pPr>
    </w:p>
    <w:p w:rsidR="00DA6FA6" w:rsidRPr="00DD7CDA" w:rsidRDefault="00DA6FA6" w:rsidP="00CE1126">
      <w:pPr>
        <w:rPr>
          <w:rFonts w:ascii="Arial" w:hAnsi="Arial" w:cs="Arial"/>
          <w:szCs w:val="24"/>
        </w:rPr>
      </w:pPr>
    </w:p>
    <w:p w:rsidR="00CE1126" w:rsidRPr="00DD7CDA" w:rsidRDefault="00CE1126" w:rsidP="00CE1126">
      <w:pPr>
        <w:rPr>
          <w:rFonts w:ascii="Arial" w:hAnsi="Arial" w:cs="Arial"/>
          <w:szCs w:val="24"/>
        </w:rPr>
      </w:pPr>
    </w:p>
    <w:p w:rsidR="00CE1126" w:rsidRPr="00DD7CDA" w:rsidRDefault="00CE1126" w:rsidP="00CE1126">
      <w:pPr>
        <w:rPr>
          <w:rFonts w:ascii="Arial" w:hAnsi="Arial" w:cs="Arial"/>
          <w:szCs w:val="24"/>
        </w:rPr>
      </w:pPr>
    </w:p>
    <w:p w:rsidR="00CE1126" w:rsidRPr="00DD7CDA" w:rsidRDefault="00CE1126" w:rsidP="00CE1126">
      <w:pPr>
        <w:jc w:val="center"/>
        <w:rPr>
          <w:rFonts w:ascii="Arial" w:hAnsi="Arial" w:cs="Arial"/>
          <w:szCs w:val="24"/>
        </w:rPr>
      </w:pPr>
      <w:r w:rsidRPr="00DD7CDA">
        <w:rPr>
          <w:rFonts w:ascii="Arial" w:hAnsi="Arial" w:cs="Arial"/>
          <w:szCs w:val="24"/>
        </w:rPr>
        <w:t>г. Москва 202</w:t>
      </w:r>
      <w:r w:rsidR="004B7ACB" w:rsidRPr="00DD7CDA">
        <w:rPr>
          <w:rFonts w:ascii="Arial" w:hAnsi="Arial" w:cs="Arial"/>
          <w:szCs w:val="24"/>
        </w:rPr>
        <w:t>4</w:t>
      </w:r>
      <w:r w:rsidRPr="00DD7CDA">
        <w:rPr>
          <w:rFonts w:ascii="Arial" w:hAnsi="Arial" w:cs="Arial"/>
          <w:szCs w:val="24"/>
        </w:rPr>
        <w:t xml:space="preserve"> г. </w:t>
      </w:r>
      <w:r w:rsidRPr="00DD7CDA">
        <w:rPr>
          <w:rFonts w:ascii="Arial" w:hAnsi="Arial" w:cs="Arial"/>
          <w:szCs w:val="24"/>
        </w:rPr>
        <w:br w:type="column"/>
      </w:r>
      <w:bookmarkStart w:id="3" w:name="_Toc352854896"/>
      <w:bookmarkStart w:id="4" w:name="_Toc352859249"/>
      <w:bookmarkStart w:id="5" w:name="_Toc352861131"/>
    </w:p>
    <w:p w:rsidR="00CE1126" w:rsidRPr="00DD7CDA" w:rsidRDefault="00CE1126" w:rsidP="00CE1126">
      <w:pPr>
        <w:jc w:val="left"/>
        <w:rPr>
          <w:rFonts w:ascii="Arial" w:hAnsi="Arial" w:cs="Arial"/>
          <w:b/>
          <w:szCs w:val="24"/>
        </w:rPr>
      </w:pPr>
      <w:r w:rsidRPr="00DD7CDA">
        <w:rPr>
          <w:rFonts w:ascii="Arial" w:hAnsi="Arial" w:cs="Arial"/>
          <w:b/>
          <w:szCs w:val="24"/>
        </w:rPr>
        <w:t>Раздел I. Общие положения</w:t>
      </w:r>
      <w:bookmarkEnd w:id="3"/>
      <w:bookmarkEnd w:id="4"/>
      <w:bookmarkEnd w:id="5"/>
    </w:p>
    <w:p w:rsidR="00CE1126" w:rsidRPr="00DD7CDA" w:rsidRDefault="00CE1126" w:rsidP="00CE1126">
      <w:pPr>
        <w:pStyle w:val="2"/>
        <w:numPr>
          <w:ilvl w:val="1"/>
          <w:numId w:val="4"/>
        </w:numPr>
        <w:tabs>
          <w:tab w:val="clear" w:pos="720"/>
        </w:tabs>
        <w:ind w:left="0" w:firstLine="567"/>
        <w:rPr>
          <w:rFonts w:ascii="Arial" w:hAnsi="Arial" w:cs="Arial"/>
          <w:szCs w:val="24"/>
        </w:rPr>
      </w:pPr>
      <w:bookmarkStart w:id="6" w:name="_Toc352854897"/>
      <w:bookmarkStart w:id="7" w:name="_Toc352859250"/>
      <w:bookmarkStart w:id="8" w:name="_Toc352861132"/>
      <w:r w:rsidRPr="00DD7CDA">
        <w:rPr>
          <w:rFonts w:ascii="Arial" w:hAnsi="Arial" w:cs="Arial"/>
          <w:szCs w:val="24"/>
        </w:rPr>
        <w:t>Основные положения</w:t>
      </w:r>
      <w:bookmarkEnd w:id="6"/>
      <w:bookmarkEnd w:id="7"/>
      <w:bookmarkEnd w:id="8"/>
    </w:p>
    <w:p w:rsidR="00CE1126" w:rsidRPr="00DD7CDA" w:rsidRDefault="00CE1126" w:rsidP="00CE1126">
      <w:pPr>
        <w:pStyle w:val="22"/>
        <w:numPr>
          <w:ilvl w:val="2"/>
          <w:numId w:val="12"/>
        </w:numPr>
        <w:ind w:left="0" w:firstLine="567"/>
        <w:rPr>
          <w:rFonts w:ascii="Arial" w:hAnsi="Arial" w:cs="Arial"/>
          <w:sz w:val="24"/>
          <w:szCs w:val="24"/>
        </w:rPr>
      </w:pPr>
      <w:r w:rsidRPr="00DD7CDA">
        <w:rPr>
          <w:rFonts w:ascii="Arial" w:hAnsi="Arial" w:cs="Arial"/>
          <w:sz w:val="24"/>
          <w:szCs w:val="24"/>
        </w:rPr>
        <w:t xml:space="preserve">Настоящая документация подготовлена в соответствии с Регламентом работы Электронной торговой площадки </w:t>
      </w:r>
      <w:r w:rsidRPr="00DD7CDA">
        <w:rPr>
          <w:rFonts w:ascii="Arial" w:hAnsi="Arial" w:cs="Arial"/>
          <w:sz w:val="24"/>
          <w:szCs w:val="24"/>
          <w:lang w:val="en-US"/>
        </w:rPr>
        <w:t>B</w:t>
      </w:r>
      <w:r w:rsidRPr="00DD7CDA">
        <w:rPr>
          <w:rFonts w:ascii="Arial" w:hAnsi="Arial" w:cs="Arial"/>
          <w:sz w:val="24"/>
          <w:szCs w:val="24"/>
        </w:rPr>
        <w:t>2</w:t>
      </w:r>
      <w:r w:rsidRPr="00DD7CDA">
        <w:rPr>
          <w:rFonts w:ascii="Arial" w:hAnsi="Arial" w:cs="Arial"/>
          <w:sz w:val="24"/>
          <w:szCs w:val="24"/>
          <w:lang w:val="en-US"/>
        </w:rPr>
        <w:t>B</w:t>
      </w:r>
      <w:r w:rsidRPr="00DD7CDA">
        <w:rPr>
          <w:rFonts w:ascii="Arial" w:hAnsi="Arial" w:cs="Arial"/>
          <w:sz w:val="24"/>
          <w:szCs w:val="24"/>
        </w:rPr>
        <w:t>-</w:t>
      </w:r>
      <w:r w:rsidRPr="00DD7CDA">
        <w:rPr>
          <w:rFonts w:ascii="Arial" w:hAnsi="Arial" w:cs="Arial"/>
          <w:sz w:val="24"/>
          <w:szCs w:val="24"/>
          <w:lang w:val="en-US"/>
        </w:rPr>
        <w:t>Center</w:t>
      </w:r>
      <w:r w:rsidRPr="00DD7CDA">
        <w:rPr>
          <w:rFonts w:ascii="Arial" w:hAnsi="Arial" w:cs="Arial"/>
          <w:sz w:val="24"/>
          <w:szCs w:val="24"/>
        </w:rPr>
        <w:t xml:space="preserve"> (</w:t>
      </w:r>
      <w:hyperlink r:id="rId7" w:history="1">
        <w:r w:rsidRPr="00DD7CDA">
          <w:rPr>
            <w:rStyle w:val="a6"/>
            <w:rFonts w:ascii="Arial" w:hAnsi="Arial" w:cs="Arial"/>
            <w:sz w:val="24"/>
            <w:szCs w:val="24"/>
          </w:rPr>
          <w:t>https://www.b2b-center.ru/</w:t>
        </w:r>
      </w:hyperlink>
      <w:r w:rsidRPr="00DD7CDA">
        <w:rPr>
          <w:rFonts w:ascii="Arial" w:hAnsi="Arial" w:cs="Arial"/>
          <w:sz w:val="24"/>
          <w:szCs w:val="24"/>
        </w:rPr>
        <w:t>) в сети «Интернет».</w:t>
      </w:r>
    </w:p>
    <w:p w:rsidR="00CE1126" w:rsidRPr="00DD7CDA" w:rsidRDefault="00CE1126" w:rsidP="00CE1126">
      <w:pPr>
        <w:pStyle w:val="22"/>
        <w:numPr>
          <w:ilvl w:val="2"/>
          <w:numId w:val="12"/>
        </w:numPr>
        <w:ind w:left="0" w:firstLine="567"/>
        <w:rPr>
          <w:rFonts w:ascii="Arial" w:hAnsi="Arial" w:cs="Arial"/>
          <w:sz w:val="24"/>
          <w:szCs w:val="24"/>
        </w:rPr>
      </w:pPr>
      <w:r w:rsidRPr="00DD7CDA">
        <w:rPr>
          <w:rFonts w:ascii="Arial" w:hAnsi="Arial" w:cs="Arial"/>
          <w:sz w:val="24"/>
          <w:szCs w:val="24"/>
        </w:rPr>
        <w:t xml:space="preserve">В части, прямо не урегулированной Регламентом работы Электронной торговой площадки </w:t>
      </w:r>
      <w:r w:rsidRPr="00DD7CDA">
        <w:rPr>
          <w:rFonts w:ascii="Arial" w:hAnsi="Arial" w:cs="Arial"/>
          <w:sz w:val="24"/>
          <w:szCs w:val="24"/>
          <w:lang w:val="en-US"/>
        </w:rPr>
        <w:t>B</w:t>
      </w:r>
      <w:r w:rsidRPr="00DD7CDA">
        <w:rPr>
          <w:rFonts w:ascii="Arial" w:hAnsi="Arial" w:cs="Arial"/>
          <w:sz w:val="24"/>
          <w:szCs w:val="24"/>
        </w:rPr>
        <w:t>2</w:t>
      </w:r>
      <w:r w:rsidRPr="00DD7CDA">
        <w:rPr>
          <w:rFonts w:ascii="Arial" w:hAnsi="Arial" w:cs="Arial"/>
          <w:sz w:val="24"/>
          <w:szCs w:val="24"/>
          <w:lang w:val="en-US"/>
        </w:rPr>
        <w:t>B</w:t>
      </w:r>
      <w:r w:rsidRPr="00DD7CDA">
        <w:rPr>
          <w:rFonts w:ascii="Arial" w:hAnsi="Arial" w:cs="Arial"/>
          <w:sz w:val="24"/>
          <w:szCs w:val="24"/>
        </w:rPr>
        <w:t>-</w:t>
      </w:r>
      <w:r w:rsidRPr="00DD7CDA">
        <w:rPr>
          <w:rFonts w:ascii="Arial" w:hAnsi="Arial" w:cs="Arial"/>
          <w:sz w:val="24"/>
          <w:szCs w:val="24"/>
          <w:lang w:val="en-US"/>
        </w:rPr>
        <w:t>Center</w:t>
      </w:r>
      <w:r w:rsidRPr="00DD7CDA">
        <w:rPr>
          <w:rFonts w:ascii="Arial" w:hAnsi="Arial" w:cs="Arial"/>
          <w:sz w:val="24"/>
          <w:szCs w:val="24"/>
        </w:rPr>
        <w:t xml:space="preserve"> (</w:t>
      </w:r>
      <w:hyperlink r:id="rId8" w:history="1">
        <w:r w:rsidRPr="00DD7CDA">
          <w:rPr>
            <w:rStyle w:val="a6"/>
            <w:rFonts w:ascii="Arial" w:hAnsi="Arial" w:cs="Arial"/>
            <w:sz w:val="24"/>
            <w:szCs w:val="24"/>
          </w:rPr>
          <w:t>https://www.b2b-center.ru/</w:t>
        </w:r>
      </w:hyperlink>
      <w:r w:rsidRPr="00DD7CDA">
        <w:rPr>
          <w:rFonts w:ascii="Arial" w:hAnsi="Arial" w:cs="Arial"/>
          <w:sz w:val="24"/>
          <w:szCs w:val="24"/>
        </w:rPr>
        <w:t>) в сети «Интернет», проведение электронной процедуры регулируется настоящей документацией.</w:t>
      </w:r>
    </w:p>
    <w:p w:rsidR="00CE1126" w:rsidRPr="00DD7CDA" w:rsidRDefault="00CE1126" w:rsidP="00CE1126">
      <w:pPr>
        <w:pStyle w:val="22"/>
        <w:numPr>
          <w:ilvl w:val="2"/>
          <w:numId w:val="12"/>
        </w:numPr>
        <w:ind w:left="0" w:firstLine="567"/>
        <w:rPr>
          <w:rFonts w:ascii="Arial" w:hAnsi="Arial" w:cs="Arial"/>
          <w:sz w:val="24"/>
          <w:szCs w:val="24"/>
        </w:rPr>
      </w:pPr>
      <w:r w:rsidRPr="00DD7CDA">
        <w:rPr>
          <w:rFonts w:ascii="Arial" w:hAnsi="Arial" w:cs="Arial"/>
          <w:bCs/>
          <w:sz w:val="24"/>
          <w:szCs w:val="24"/>
        </w:rPr>
        <w:t>Процедуры, проводимые на электронной площадке, не являющиеся конкурсом, не регулируются статьями 447-449 части первой Гражданского кодекса Российской Федерации, а также не являются публичным конкурсом и не регулируются статьями 1057-1061 части второй Гражданского кодекса Российской Федерации. Та</w:t>
      </w:r>
      <w:r w:rsidR="008E63D1" w:rsidRPr="00DD7CDA">
        <w:rPr>
          <w:rFonts w:ascii="Arial" w:hAnsi="Arial" w:cs="Arial"/>
          <w:bCs/>
          <w:sz w:val="24"/>
          <w:szCs w:val="24"/>
        </w:rPr>
        <w:t>кие процедуры не накладывают на Заказчика,</w:t>
      </w:r>
      <w:r w:rsidRPr="00DD7CDA">
        <w:rPr>
          <w:rFonts w:ascii="Arial" w:hAnsi="Arial" w:cs="Arial"/>
          <w:bCs/>
          <w:sz w:val="24"/>
          <w:szCs w:val="24"/>
        </w:rPr>
        <w:t xml:space="preserve"> соответствующего </w:t>
      </w:r>
      <w:r w:rsidR="008E63D1" w:rsidRPr="00DD7CDA">
        <w:rPr>
          <w:rFonts w:ascii="Arial" w:hAnsi="Arial" w:cs="Arial"/>
          <w:bCs/>
          <w:sz w:val="24"/>
          <w:szCs w:val="24"/>
        </w:rPr>
        <w:t>объёма</w:t>
      </w:r>
      <w:r w:rsidRPr="00DD7CDA">
        <w:rPr>
          <w:rFonts w:ascii="Arial" w:hAnsi="Arial" w:cs="Arial"/>
          <w:bCs/>
          <w:sz w:val="24"/>
          <w:szCs w:val="24"/>
        </w:rPr>
        <w:t xml:space="preserve"> гражданско-правовых обязательств. </w:t>
      </w:r>
      <w:r w:rsidRPr="00DD7CDA">
        <w:rPr>
          <w:rFonts w:ascii="Arial" w:hAnsi="Arial" w:cs="Arial"/>
          <w:sz w:val="24"/>
          <w:szCs w:val="24"/>
        </w:rPr>
        <w:t xml:space="preserve">При проведении электронной процедуры документация о проведении процедуры является предложением Участнику процедуры делать оферты в адрес Заказчика. </w:t>
      </w:r>
    </w:p>
    <w:p w:rsidR="00CE1126" w:rsidRPr="00DD7CDA" w:rsidRDefault="00CE1126" w:rsidP="00CE1126">
      <w:pPr>
        <w:pStyle w:val="22"/>
        <w:numPr>
          <w:ilvl w:val="2"/>
          <w:numId w:val="12"/>
        </w:numPr>
        <w:ind w:left="0" w:firstLine="567"/>
        <w:rPr>
          <w:rFonts w:ascii="Arial" w:hAnsi="Arial" w:cs="Arial"/>
          <w:sz w:val="24"/>
          <w:szCs w:val="24"/>
        </w:rPr>
      </w:pPr>
      <w:r w:rsidRPr="00DD7CDA">
        <w:rPr>
          <w:rFonts w:ascii="Arial" w:hAnsi="Arial" w:cs="Arial"/>
          <w:sz w:val="24"/>
          <w:szCs w:val="24"/>
        </w:rPr>
        <w:t xml:space="preserve">Заказчик вправе отказаться от проведения электронной процедуры в соответствии с Регламентом работы Электронной торговой площадки </w:t>
      </w:r>
      <w:r w:rsidRPr="00DD7CDA">
        <w:rPr>
          <w:rFonts w:ascii="Arial" w:hAnsi="Arial" w:cs="Arial"/>
          <w:sz w:val="24"/>
          <w:szCs w:val="24"/>
          <w:lang w:val="en-US"/>
        </w:rPr>
        <w:t>B</w:t>
      </w:r>
      <w:r w:rsidRPr="00DD7CDA">
        <w:rPr>
          <w:rFonts w:ascii="Arial" w:hAnsi="Arial" w:cs="Arial"/>
          <w:sz w:val="24"/>
          <w:szCs w:val="24"/>
        </w:rPr>
        <w:t>2</w:t>
      </w:r>
      <w:r w:rsidRPr="00DD7CDA">
        <w:rPr>
          <w:rFonts w:ascii="Arial" w:hAnsi="Arial" w:cs="Arial"/>
          <w:sz w:val="24"/>
          <w:szCs w:val="24"/>
          <w:lang w:val="en-US"/>
        </w:rPr>
        <w:t>B</w:t>
      </w:r>
      <w:r w:rsidRPr="00DD7CDA">
        <w:rPr>
          <w:rFonts w:ascii="Arial" w:hAnsi="Arial" w:cs="Arial"/>
          <w:sz w:val="24"/>
          <w:szCs w:val="24"/>
        </w:rPr>
        <w:t>-</w:t>
      </w:r>
      <w:r w:rsidRPr="00DD7CDA">
        <w:rPr>
          <w:rFonts w:ascii="Arial" w:hAnsi="Arial" w:cs="Arial"/>
          <w:sz w:val="24"/>
          <w:szCs w:val="24"/>
          <w:lang w:val="en-US"/>
        </w:rPr>
        <w:t>Center</w:t>
      </w:r>
      <w:r w:rsidRPr="00DD7CDA">
        <w:rPr>
          <w:rFonts w:ascii="Arial" w:hAnsi="Arial" w:cs="Arial"/>
          <w:sz w:val="24"/>
          <w:szCs w:val="24"/>
        </w:rPr>
        <w:t xml:space="preserve"> (</w:t>
      </w:r>
      <w:hyperlink r:id="rId9" w:history="1">
        <w:r w:rsidRPr="00DD7CDA">
          <w:rPr>
            <w:rStyle w:val="a6"/>
            <w:rFonts w:ascii="Arial" w:hAnsi="Arial" w:cs="Arial"/>
            <w:sz w:val="24"/>
            <w:szCs w:val="24"/>
          </w:rPr>
          <w:t>https://www.b2b-center.ru/</w:t>
        </w:r>
      </w:hyperlink>
      <w:r w:rsidRPr="00DD7CDA">
        <w:rPr>
          <w:rFonts w:ascii="Arial" w:hAnsi="Arial" w:cs="Arial"/>
          <w:sz w:val="24"/>
          <w:szCs w:val="24"/>
        </w:rPr>
        <w:t xml:space="preserve">) в сети «Интернет», в том числе отказаться от заключения договора по результатам электронной процедуры. </w:t>
      </w:r>
    </w:p>
    <w:p w:rsidR="00CE1126" w:rsidRPr="00DD7CDA" w:rsidRDefault="00CE1126" w:rsidP="00763CAF">
      <w:pPr>
        <w:pStyle w:val="22"/>
        <w:numPr>
          <w:ilvl w:val="2"/>
          <w:numId w:val="12"/>
        </w:numPr>
        <w:ind w:left="0" w:firstLine="567"/>
        <w:rPr>
          <w:rFonts w:ascii="Arial" w:hAnsi="Arial" w:cs="Arial"/>
          <w:b/>
          <w:sz w:val="24"/>
          <w:szCs w:val="24"/>
        </w:rPr>
      </w:pPr>
      <w:r w:rsidRPr="00DD7CDA">
        <w:rPr>
          <w:rFonts w:ascii="Arial" w:hAnsi="Arial" w:cs="Arial"/>
          <w:b/>
          <w:sz w:val="24"/>
          <w:szCs w:val="24"/>
        </w:rPr>
        <w:t>Целью настоящей электронной процедуры является отбор организаци</w:t>
      </w:r>
      <w:r w:rsidR="002F631F" w:rsidRPr="00DD7CDA">
        <w:rPr>
          <w:rFonts w:ascii="Arial" w:hAnsi="Arial" w:cs="Arial"/>
          <w:b/>
          <w:sz w:val="24"/>
          <w:szCs w:val="24"/>
        </w:rPr>
        <w:t>й</w:t>
      </w:r>
      <w:r w:rsidRPr="00DD7CDA">
        <w:rPr>
          <w:rFonts w:ascii="Arial" w:hAnsi="Arial" w:cs="Arial"/>
          <w:b/>
          <w:sz w:val="24"/>
          <w:szCs w:val="24"/>
        </w:rPr>
        <w:t xml:space="preserve"> на право заключения договора</w:t>
      </w:r>
      <w:r w:rsidR="002F631F" w:rsidRPr="00DD7CDA">
        <w:rPr>
          <w:rFonts w:ascii="Arial" w:hAnsi="Arial" w:cs="Arial"/>
          <w:b/>
          <w:sz w:val="24"/>
          <w:szCs w:val="24"/>
        </w:rPr>
        <w:t>(ов)</w:t>
      </w:r>
      <w:r w:rsidRPr="00DD7CDA">
        <w:rPr>
          <w:rFonts w:ascii="Arial" w:hAnsi="Arial" w:cs="Arial"/>
          <w:b/>
          <w:sz w:val="24"/>
          <w:szCs w:val="24"/>
        </w:rPr>
        <w:t xml:space="preserve"> </w:t>
      </w:r>
      <w:r w:rsidR="00E175D7" w:rsidRPr="00DD7CDA">
        <w:rPr>
          <w:rFonts w:ascii="Arial" w:hAnsi="Arial" w:cs="Arial"/>
          <w:b/>
          <w:sz w:val="24"/>
          <w:szCs w:val="24"/>
        </w:rPr>
        <w:t>купли-продажи</w:t>
      </w:r>
      <w:r w:rsidRPr="00DD7CDA">
        <w:rPr>
          <w:rFonts w:ascii="Arial" w:hAnsi="Arial" w:cs="Arial"/>
          <w:b/>
          <w:sz w:val="24"/>
          <w:szCs w:val="24"/>
        </w:rPr>
        <w:t xml:space="preserve"> товарно-материальных ценностей </w:t>
      </w:r>
      <w:r w:rsidR="002F631F" w:rsidRPr="00DD7CDA">
        <w:rPr>
          <w:rFonts w:ascii="Arial" w:hAnsi="Arial" w:cs="Arial"/>
          <w:b/>
          <w:sz w:val="24"/>
          <w:szCs w:val="24"/>
        </w:rPr>
        <w:t xml:space="preserve">- </w:t>
      </w:r>
      <w:r w:rsidR="005035EB" w:rsidRPr="00DD7CDA">
        <w:rPr>
          <w:rFonts w:ascii="Arial" w:hAnsi="Arial" w:cs="Arial"/>
          <w:b/>
          <w:sz w:val="24"/>
          <w:szCs w:val="24"/>
        </w:rPr>
        <w:t xml:space="preserve">котлов-цистерн </w:t>
      </w:r>
      <w:r w:rsidR="00F841C5" w:rsidRPr="00DD7CDA">
        <w:rPr>
          <w:rFonts w:ascii="Arial" w:hAnsi="Arial" w:cs="Arial"/>
          <w:b/>
          <w:sz w:val="24"/>
          <w:szCs w:val="24"/>
        </w:rPr>
        <w:t>с остатком</w:t>
      </w:r>
      <w:r w:rsidR="00394993" w:rsidRPr="00DD7CDA">
        <w:rPr>
          <w:rFonts w:ascii="Arial" w:hAnsi="Arial" w:cs="Arial"/>
          <w:b/>
          <w:sz w:val="24"/>
          <w:szCs w:val="24"/>
        </w:rPr>
        <w:t xml:space="preserve"> </w:t>
      </w:r>
      <w:r w:rsidR="00763CAF" w:rsidRPr="00DD7CDA">
        <w:rPr>
          <w:rFonts w:ascii="Arial" w:hAnsi="Arial" w:cs="Arial"/>
          <w:b/>
          <w:sz w:val="24"/>
          <w:szCs w:val="24"/>
        </w:rPr>
        <w:t xml:space="preserve">тёмных </w:t>
      </w:r>
      <w:r w:rsidR="005035EB" w:rsidRPr="00DD7CDA">
        <w:rPr>
          <w:rFonts w:ascii="Arial" w:hAnsi="Arial" w:cs="Arial"/>
          <w:b/>
          <w:sz w:val="24"/>
          <w:szCs w:val="24"/>
        </w:rPr>
        <w:t>нефтепродуктов собственности АО «СГ-транс».</w:t>
      </w:r>
      <w:r w:rsidRPr="00DD7CDA">
        <w:rPr>
          <w:rFonts w:ascii="Arial" w:hAnsi="Arial" w:cs="Arial"/>
          <w:b/>
          <w:sz w:val="24"/>
          <w:szCs w:val="24"/>
        </w:rPr>
        <w:t xml:space="preserve"> </w:t>
      </w:r>
    </w:p>
    <w:p w:rsidR="00CE1126" w:rsidRPr="00DD7CDA" w:rsidRDefault="00CE1126" w:rsidP="00CE1126">
      <w:pPr>
        <w:pStyle w:val="22"/>
        <w:numPr>
          <w:ilvl w:val="2"/>
          <w:numId w:val="12"/>
        </w:numPr>
        <w:ind w:left="0" w:firstLine="567"/>
        <w:rPr>
          <w:rFonts w:ascii="Arial" w:hAnsi="Arial" w:cs="Arial"/>
          <w:b/>
          <w:sz w:val="24"/>
          <w:szCs w:val="24"/>
        </w:rPr>
      </w:pPr>
      <w:r w:rsidRPr="00DD7CDA">
        <w:rPr>
          <w:rFonts w:ascii="Arial" w:hAnsi="Arial" w:cs="Arial"/>
          <w:sz w:val="24"/>
          <w:szCs w:val="24"/>
        </w:rPr>
        <w:t xml:space="preserve">К участию в электронной процедуре допускаются индивидуальные предприниматели или юридические лица, зарегистрировавшееся на Электронной торговой площадке </w:t>
      </w:r>
      <w:r w:rsidRPr="00DD7CDA">
        <w:rPr>
          <w:rFonts w:ascii="Arial" w:hAnsi="Arial" w:cs="Arial"/>
          <w:sz w:val="24"/>
          <w:szCs w:val="24"/>
          <w:lang w:val="en-US"/>
        </w:rPr>
        <w:t>B</w:t>
      </w:r>
      <w:r w:rsidRPr="00DD7CDA">
        <w:rPr>
          <w:rFonts w:ascii="Arial" w:hAnsi="Arial" w:cs="Arial"/>
          <w:sz w:val="24"/>
          <w:szCs w:val="24"/>
        </w:rPr>
        <w:t>2</w:t>
      </w:r>
      <w:r w:rsidRPr="00DD7CDA">
        <w:rPr>
          <w:rFonts w:ascii="Arial" w:hAnsi="Arial" w:cs="Arial"/>
          <w:sz w:val="24"/>
          <w:szCs w:val="24"/>
          <w:lang w:val="en-US"/>
        </w:rPr>
        <w:t>B</w:t>
      </w:r>
      <w:r w:rsidRPr="00DD7CDA">
        <w:rPr>
          <w:rFonts w:ascii="Arial" w:hAnsi="Arial" w:cs="Arial"/>
          <w:sz w:val="24"/>
          <w:szCs w:val="24"/>
        </w:rPr>
        <w:t>-</w:t>
      </w:r>
      <w:r w:rsidRPr="00DD7CDA">
        <w:rPr>
          <w:rFonts w:ascii="Arial" w:hAnsi="Arial" w:cs="Arial"/>
          <w:sz w:val="24"/>
          <w:szCs w:val="24"/>
          <w:lang w:val="en-US"/>
        </w:rPr>
        <w:t>Center</w:t>
      </w:r>
      <w:r w:rsidRPr="00DD7CDA">
        <w:rPr>
          <w:rFonts w:ascii="Arial" w:hAnsi="Arial" w:cs="Arial"/>
          <w:sz w:val="24"/>
          <w:szCs w:val="24"/>
        </w:rPr>
        <w:t xml:space="preserve"> (</w:t>
      </w:r>
      <w:hyperlink r:id="rId10" w:history="1">
        <w:r w:rsidRPr="00DD7CDA">
          <w:rPr>
            <w:rStyle w:val="a6"/>
            <w:rFonts w:ascii="Arial" w:hAnsi="Arial" w:cs="Arial"/>
            <w:sz w:val="24"/>
            <w:szCs w:val="24"/>
          </w:rPr>
          <w:t>https://www.b2b-center.ru/</w:t>
        </w:r>
      </w:hyperlink>
      <w:r w:rsidRPr="00DD7CDA">
        <w:rPr>
          <w:rFonts w:ascii="Arial" w:hAnsi="Arial" w:cs="Arial"/>
          <w:sz w:val="24"/>
          <w:szCs w:val="24"/>
        </w:rPr>
        <w:t>) в сети «Интернет» и подавшие в установленные сроки надлежащим образом оформленные заявки и имеющие квалификацию, соответствующую требованиям Заказчика.</w:t>
      </w:r>
    </w:p>
    <w:p w:rsidR="00CE1126" w:rsidRPr="00DD7CDA" w:rsidRDefault="00CE1126" w:rsidP="00CE1126">
      <w:pPr>
        <w:pStyle w:val="22"/>
        <w:numPr>
          <w:ilvl w:val="2"/>
          <w:numId w:val="12"/>
        </w:numPr>
        <w:ind w:left="0" w:firstLine="567"/>
        <w:rPr>
          <w:rFonts w:ascii="Arial" w:hAnsi="Arial" w:cs="Arial"/>
          <w:sz w:val="24"/>
          <w:szCs w:val="24"/>
        </w:rPr>
      </w:pPr>
      <w:r w:rsidRPr="00DD7CDA">
        <w:rPr>
          <w:rFonts w:ascii="Arial" w:hAnsi="Arial" w:cs="Arial"/>
          <w:sz w:val="24"/>
          <w:szCs w:val="24"/>
        </w:rPr>
        <w:t xml:space="preserve">Участник несет все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электронной процедуре. </w:t>
      </w:r>
    </w:p>
    <w:p w:rsidR="00CE1126" w:rsidRPr="00DD7CDA" w:rsidRDefault="00CE1126" w:rsidP="00CE1126">
      <w:pPr>
        <w:pStyle w:val="22"/>
        <w:numPr>
          <w:ilvl w:val="2"/>
          <w:numId w:val="12"/>
        </w:numPr>
        <w:ind w:left="0" w:firstLine="567"/>
        <w:rPr>
          <w:rFonts w:ascii="Arial" w:hAnsi="Arial" w:cs="Arial"/>
          <w:sz w:val="24"/>
          <w:szCs w:val="24"/>
        </w:rPr>
      </w:pPr>
      <w:r w:rsidRPr="00DD7CDA">
        <w:rPr>
          <w:rFonts w:ascii="Arial" w:hAnsi="Arial" w:cs="Arial"/>
          <w:sz w:val="24"/>
          <w:szCs w:val="24"/>
        </w:rPr>
        <w:t>Документы, переданные Участником в составе заявки, возврату не подлежат.</w:t>
      </w:r>
    </w:p>
    <w:p w:rsidR="00CE1126" w:rsidRPr="00DD7CDA" w:rsidRDefault="00CE1126" w:rsidP="00CE1126">
      <w:pPr>
        <w:pStyle w:val="22"/>
        <w:numPr>
          <w:ilvl w:val="2"/>
          <w:numId w:val="12"/>
        </w:numPr>
        <w:ind w:left="0" w:firstLine="567"/>
        <w:rPr>
          <w:rFonts w:ascii="Arial" w:hAnsi="Arial" w:cs="Arial"/>
          <w:sz w:val="24"/>
          <w:szCs w:val="24"/>
        </w:rPr>
      </w:pPr>
      <w:r w:rsidRPr="00DD7CDA">
        <w:rPr>
          <w:rFonts w:ascii="Arial" w:hAnsi="Arial" w:cs="Arial"/>
          <w:sz w:val="24"/>
          <w:szCs w:val="24"/>
        </w:rPr>
        <w:t xml:space="preserve">Участник, признанный победителем в электронной процедуре, обязуется заключить договор на условиях, содержащихся в заявке такого Участника. </w:t>
      </w:r>
    </w:p>
    <w:p w:rsidR="00CE1126" w:rsidRPr="00DD7CDA" w:rsidRDefault="00CE1126" w:rsidP="00CE1126">
      <w:pPr>
        <w:pStyle w:val="2"/>
        <w:numPr>
          <w:ilvl w:val="1"/>
          <w:numId w:val="12"/>
        </w:numPr>
        <w:ind w:left="0" w:firstLine="567"/>
        <w:rPr>
          <w:rFonts w:ascii="Arial" w:hAnsi="Arial" w:cs="Arial"/>
          <w:szCs w:val="24"/>
        </w:rPr>
      </w:pPr>
      <w:bookmarkStart w:id="9" w:name="_Toc34648346"/>
      <w:bookmarkStart w:id="10" w:name="_Toc352854898"/>
      <w:bookmarkStart w:id="11" w:name="_Toc352859251"/>
      <w:bookmarkStart w:id="12" w:name="_Toc352861133"/>
      <w:r w:rsidRPr="00DD7CDA">
        <w:rPr>
          <w:rFonts w:ascii="Arial" w:hAnsi="Arial" w:cs="Arial"/>
          <w:szCs w:val="24"/>
        </w:rPr>
        <w:t>Разъяснения документации</w:t>
      </w:r>
      <w:bookmarkEnd w:id="9"/>
      <w:bookmarkEnd w:id="10"/>
      <w:bookmarkEnd w:id="11"/>
      <w:bookmarkEnd w:id="12"/>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bookmarkStart w:id="13" w:name="_Toc34648347"/>
      <w:bookmarkStart w:id="14" w:name="_Toc515863121"/>
      <w:bookmarkStart w:id="15" w:name="_Toc352854899"/>
      <w:bookmarkStart w:id="16" w:name="_Toc352859252"/>
      <w:bookmarkStart w:id="17" w:name="_Toc352861134"/>
      <w:bookmarkEnd w:id="13"/>
      <w:r w:rsidRPr="00DD7CDA">
        <w:rPr>
          <w:rFonts w:ascii="Arial" w:hAnsi="Arial" w:cs="Arial"/>
          <w:szCs w:val="24"/>
        </w:rPr>
        <w:t xml:space="preserve">Любой Участник процедуры вправе направить в адрес Заказчика запрос о разъяснении положений документации. Данные запросы от Участника процедуры могут быть направлены посредством функционала Электронной торговой площадки </w:t>
      </w:r>
      <w:r w:rsidRPr="00DD7CDA">
        <w:rPr>
          <w:rFonts w:ascii="Arial" w:hAnsi="Arial" w:cs="Arial"/>
          <w:szCs w:val="24"/>
          <w:lang w:val="en-US"/>
        </w:rPr>
        <w:t>B</w:t>
      </w:r>
      <w:r w:rsidRPr="00DD7CDA">
        <w:rPr>
          <w:rFonts w:ascii="Arial" w:hAnsi="Arial" w:cs="Arial"/>
          <w:szCs w:val="24"/>
          <w:lang w:val="ru-RU"/>
        </w:rPr>
        <w:t>2</w:t>
      </w:r>
      <w:r w:rsidRPr="00DD7CDA">
        <w:rPr>
          <w:rFonts w:ascii="Arial" w:hAnsi="Arial" w:cs="Arial"/>
          <w:szCs w:val="24"/>
          <w:lang w:val="en-US"/>
        </w:rPr>
        <w:t>B</w:t>
      </w:r>
      <w:r w:rsidRPr="00DD7CDA">
        <w:rPr>
          <w:rFonts w:ascii="Arial" w:hAnsi="Arial" w:cs="Arial"/>
          <w:szCs w:val="24"/>
          <w:lang w:val="ru-RU"/>
        </w:rPr>
        <w:t>-</w:t>
      </w:r>
      <w:r w:rsidRPr="00DD7CDA">
        <w:rPr>
          <w:rFonts w:ascii="Arial" w:hAnsi="Arial" w:cs="Arial"/>
          <w:szCs w:val="24"/>
          <w:lang w:val="en-US"/>
        </w:rPr>
        <w:t>Center</w:t>
      </w:r>
      <w:r w:rsidRPr="00DD7CDA">
        <w:rPr>
          <w:rFonts w:ascii="Arial" w:hAnsi="Arial" w:cs="Arial"/>
          <w:szCs w:val="24"/>
          <w:lang w:val="ru-RU"/>
        </w:rPr>
        <w:t xml:space="preserve"> (</w:t>
      </w:r>
      <w:hyperlink r:id="rId11" w:history="1">
        <w:r w:rsidRPr="00DD7CDA">
          <w:rPr>
            <w:rStyle w:val="a6"/>
            <w:rFonts w:ascii="Arial" w:hAnsi="Arial" w:cs="Arial"/>
            <w:szCs w:val="24"/>
            <w:lang w:val="ru-RU"/>
          </w:rPr>
          <w:t>https://www.b2b-center.ru/</w:t>
        </w:r>
      </w:hyperlink>
      <w:r w:rsidRPr="00DD7CDA">
        <w:rPr>
          <w:rFonts w:ascii="Arial" w:hAnsi="Arial" w:cs="Arial"/>
          <w:szCs w:val="24"/>
          <w:lang w:val="ru-RU"/>
        </w:rPr>
        <w:t xml:space="preserve">) </w:t>
      </w:r>
      <w:r w:rsidRPr="00DD7CDA">
        <w:rPr>
          <w:rFonts w:ascii="Arial" w:hAnsi="Arial" w:cs="Arial"/>
          <w:szCs w:val="24"/>
        </w:rPr>
        <w:t>в сети «Интернет».</w:t>
      </w:r>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Заказчик ответит на запросы Участников, связанные с настоящей документацией, которые будут получены не позднее, чем 2 дня до окончания срока подачи заявок на участие в</w:t>
      </w:r>
      <w:r w:rsidRPr="00DD7CDA">
        <w:rPr>
          <w:rFonts w:ascii="Arial" w:hAnsi="Arial" w:cs="Arial"/>
          <w:szCs w:val="24"/>
          <w:lang w:val="ru-RU"/>
        </w:rPr>
        <w:t xml:space="preserve"> процедуре</w:t>
      </w:r>
      <w:r w:rsidRPr="00DD7CDA">
        <w:rPr>
          <w:rFonts w:ascii="Arial" w:hAnsi="Arial" w:cs="Arial"/>
          <w:szCs w:val="24"/>
        </w:rPr>
        <w:t xml:space="preserve">. </w:t>
      </w:r>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 xml:space="preserve">В течение </w:t>
      </w:r>
      <w:r w:rsidRPr="00DD7CDA">
        <w:rPr>
          <w:rFonts w:ascii="Arial" w:hAnsi="Arial" w:cs="Arial"/>
          <w:szCs w:val="24"/>
          <w:lang w:val="ru-RU"/>
        </w:rPr>
        <w:t>1</w:t>
      </w:r>
      <w:r w:rsidRPr="00DD7CDA">
        <w:rPr>
          <w:rFonts w:ascii="Arial" w:hAnsi="Arial" w:cs="Arial"/>
          <w:szCs w:val="24"/>
        </w:rPr>
        <w:t xml:space="preserve"> (</w:t>
      </w:r>
      <w:r w:rsidRPr="00DD7CDA">
        <w:rPr>
          <w:rFonts w:ascii="Arial" w:hAnsi="Arial" w:cs="Arial"/>
          <w:szCs w:val="24"/>
          <w:lang w:val="ru-RU"/>
        </w:rPr>
        <w:t>одного</w:t>
      </w:r>
      <w:r w:rsidRPr="00DD7CDA">
        <w:rPr>
          <w:rFonts w:ascii="Arial" w:hAnsi="Arial" w:cs="Arial"/>
          <w:szCs w:val="24"/>
        </w:rPr>
        <w:t>) рабоч</w:t>
      </w:r>
      <w:r w:rsidRPr="00DD7CDA">
        <w:rPr>
          <w:rFonts w:ascii="Arial" w:hAnsi="Arial" w:cs="Arial"/>
          <w:szCs w:val="24"/>
          <w:lang w:val="ru-RU"/>
        </w:rPr>
        <w:t>его</w:t>
      </w:r>
      <w:r w:rsidRPr="00DD7CDA">
        <w:rPr>
          <w:rFonts w:ascii="Arial" w:hAnsi="Arial" w:cs="Arial"/>
          <w:szCs w:val="24"/>
        </w:rPr>
        <w:t xml:space="preserve"> дн</w:t>
      </w:r>
      <w:r w:rsidRPr="00DD7CDA">
        <w:rPr>
          <w:rFonts w:ascii="Arial" w:hAnsi="Arial" w:cs="Arial"/>
          <w:szCs w:val="24"/>
          <w:lang w:val="ru-RU"/>
        </w:rPr>
        <w:t>я</w:t>
      </w:r>
      <w:r w:rsidRPr="00DD7CDA">
        <w:rPr>
          <w:rFonts w:ascii="Arial" w:hAnsi="Arial" w:cs="Arial"/>
          <w:szCs w:val="24"/>
        </w:rPr>
        <w:t xml:space="preserve"> с</w:t>
      </w:r>
      <w:r w:rsidRPr="00DD7CDA">
        <w:rPr>
          <w:rFonts w:ascii="Arial" w:hAnsi="Arial" w:cs="Arial"/>
          <w:szCs w:val="24"/>
          <w:lang w:val="ru-RU"/>
        </w:rPr>
        <w:t xml:space="preserve"> момента</w:t>
      </w:r>
      <w:r w:rsidRPr="00DD7CDA">
        <w:rPr>
          <w:rFonts w:ascii="Arial" w:hAnsi="Arial" w:cs="Arial"/>
          <w:szCs w:val="24"/>
        </w:rPr>
        <w:t xml:space="preserve">  получения запроса от Участника процедуры, разъяснение размещается Заказчиком в соответствующем разделе Электронной торговой площадки </w:t>
      </w:r>
      <w:r w:rsidRPr="00DD7CDA">
        <w:rPr>
          <w:rFonts w:ascii="Arial" w:hAnsi="Arial" w:cs="Arial"/>
          <w:szCs w:val="24"/>
          <w:lang w:val="en-US"/>
        </w:rPr>
        <w:t>B</w:t>
      </w:r>
      <w:r w:rsidRPr="00DD7CDA">
        <w:rPr>
          <w:rFonts w:ascii="Arial" w:hAnsi="Arial" w:cs="Arial"/>
          <w:szCs w:val="24"/>
          <w:lang w:val="ru-RU"/>
        </w:rPr>
        <w:t>2</w:t>
      </w:r>
      <w:r w:rsidRPr="00DD7CDA">
        <w:rPr>
          <w:rFonts w:ascii="Arial" w:hAnsi="Arial" w:cs="Arial"/>
          <w:szCs w:val="24"/>
          <w:lang w:val="en-US"/>
        </w:rPr>
        <w:t>B</w:t>
      </w:r>
      <w:r w:rsidRPr="00DD7CDA">
        <w:rPr>
          <w:rFonts w:ascii="Arial" w:hAnsi="Arial" w:cs="Arial"/>
          <w:szCs w:val="24"/>
          <w:lang w:val="ru-RU"/>
        </w:rPr>
        <w:t>-</w:t>
      </w:r>
      <w:r w:rsidRPr="00DD7CDA">
        <w:rPr>
          <w:rFonts w:ascii="Arial" w:hAnsi="Arial" w:cs="Arial"/>
          <w:szCs w:val="24"/>
          <w:lang w:val="en-US"/>
        </w:rPr>
        <w:t>Center</w:t>
      </w:r>
      <w:r w:rsidRPr="00DD7CDA">
        <w:rPr>
          <w:rFonts w:ascii="Arial" w:hAnsi="Arial" w:cs="Arial"/>
          <w:szCs w:val="24"/>
          <w:lang w:val="ru-RU"/>
        </w:rPr>
        <w:t xml:space="preserve"> (</w:t>
      </w:r>
      <w:hyperlink r:id="rId12" w:history="1">
        <w:r w:rsidRPr="00DD7CDA">
          <w:rPr>
            <w:rStyle w:val="a6"/>
            <w:rFonts w:ascii="Arial" w:hAnsi="Arial" w:cs="Arial"/>
            <w:szCs w:val="24"/>
            <w:lang w:val="ru-RU"/>
          </w:rPr>
          <w:t>https://www.b2b-center.ru/</w:t>
        </w:r>
      </w:hyperlink>
      <w:r w:rsidRPr="00DD7CDA">
        <w:rPr>
          <w:rFonts w:ascii="Arial" w:hAnsi="Arial" w:cs="Arial"/>
          <w:szCs w:val="24"/>
          <w:lang w:val="ru-RU"/>
        </w:rPr>
        <w:t xml:space="preserve">) </w:t>
      </w:r>
      <w:r w:rsidRPr="00DD7CDA">
        <w:rPr>
          <w:rFonts w:ascii="Arial" w:hAnsi="Arial" w:cs="Arial"/>
          <w:szCs w:val="24"/>
        </w:rPr>
        <w:t>в сети «Интернет» с указанием предмета запроса, но без указания Участника процедуры</w:t>
      </w:r>
      <w:r w:rsidRPr="00DD7CDA">
        <w:rPr>
          <w:rFonts w:ascii="Arial" w:hAnsi="Arial" w:cs="Arial"/>
          <w:szCs w:val="24"/>
          <w:lang w:val="ru-RU"/>
        </w:rPr>
        <w:t>,</w:t>
      </w:r>
      <w:r w:rsidRPr="00DD7CDA">
        <w:rPr>
          <w:rFonts w:ascii="Arial" w:hAnsi="Arial" w:cs="Arial"/>
          <w:szCs w:val="24"/>
        </w:rPr>
        <w:t xml:space="preserve">  от которого поступил запрос, либо направляется Участнику процедуры по внутрисистемной почте.</w:t>
      </w:r>
    </w:p>
    <w:p w:rsidR="00CE1126" w:rsidRPr="00DD7CDA" w:rsidRDefault="00CE1126" w:rsidP="00CE1126">
      <w:pPr>
        <w:pStyle w:val="36"/>
        <w:tabs>
          <w:tab w:val="clear" w:pos="227"/>
          <w:tab w:val="num" w:pos="900"/>
        </w:tabs>
        <w:ind w:firstLine="567"/>
        <w:rPr>
          <w:rFonts w:ascii="Arial" w:hAnsi="Arial" w:cs="Arial"/>
          <w:szCs w:val="24"/>
        </w:rPr>
      </w:pPr>
      <w:r w:rsidRPr="00DD7CDA">
        <w:rPr>
          <w:rFonts w:ascii="Arial" w:hAnsi="Arial" w:cs="Arial"/>
          <w:szCs w:val="24"/>
        </w:rPr>
        <w:t>Разъяснение положений документации не изменяет ее сути.</w:t>
      </w:r>
    </w:p>
    <w:p w:rsidR="00CE1126" w:rsidRPr="00DD7CDA" w:rsidRDefault="00CE1126" w:rsidP="00CE1126">
      <w:pPr>
        <w:pStyle w:val="22"/>
        <w:numPr>
          <w:ilvl w:val="2"/>
          <w:numId w:val="12"/>
        </w:numPr>
        <w:ind w:left="0" w:firstLine="567"/>
        <w:rPr>
          <w:rFonts w:ascii="Arial" w:hAnsi="Arial" w:cs="Arial"/>
          <w:sz w:val="24"/>
          <w:szCs w:val="24"/>
        </w:rPr>
      </w:pPr>
      <w:r w:rsidRPr="00DD7CDA">
        <w:rPr>
          <w:rFonts w:ascii="Arial" w:hAnsi="Arial" w:cs="Arial"/>
          <w:noProof/>
          <w:sz w:val="24"/>
          <w:szCs w:val="24"/>
        </w:rPr>
        <w:lastRenderedPageBreak/>
        <w:t xml:space="preserve">В целях предупреждения фактов хищения и коррупционных действий, </w:t>
      </w:r>
      <w:r w:rsidR="00233917">
        <w:rPr>
          <w:rFonts w:ascii="Arial" w:hAnsi="Arial" w:cs="Arial"/>
          <w:noProof/>
          <w:sz w:val="24"/>
          <w:szCs w:val="24"/>
        </w:rPr>
        <w:br/>
      </w:r>
      <w:r w:rsidRPr="00DD7CDA">
        <w:rPr>
          <w:rFonts w:ascii="Arial" w:hAnsi="Arial" w:cs="Arial"/>
          <w:noProof/>
          <w:sz w:val="24"/>
          <w:szCs w:val="24"/>
        </w:rPr>
        <w:t>АО «СГ-транс» предоставляет контакты Единой горячей линии для сообщений о фактах коррупции:</w:t>
      </w:r>
    </w:p>
    <w:p w:rsidR="00CE1126" w:rsidRPr="00DD7CDA" w:rsidRDefault="00CE1126" w:rsidP="00CE1126">
      <w:pPr>
        <w:spacing w:before="0"/>
        <w:ind w:firstLine="567"/>
        <w:rPr>
          <w:rFonts w:ascii="Arial" w:hAnsi="Arial" w:cs="Arial"/>
          <w:noProof/>
          <w:szCs w:val="24"/>
        </w:rPr>
      </w:pPr>
      <w:r w:rsidRPr="00DD7CDA">
        <w:rPr>
          <w:rFonts w:ascii="Arial" w:hAnsi="Arial" w:cs="Arial"/>
          <w:noProof/>
          <w:szCs w:val="24"/>
        </w:rPr>
        <w:t>- Телефон Единой горячей линии: 8 (495) 775 80 68 (автоответчик);</w:t>
      </w:r>
    </w:p>
    <w:p w:rsidR="00CE1126" w:rsidRPr="00DD7CDA" w:rsidRDefault="00CE1126" w:rsidP="00CE1126">
      <w:pPr>
        <w:spacing w:before="0"/>
        <w:ind w:firstLine="567"/>
        <w:rPr>
          <w:rFonts w:ascii="Arial" w:hAnsi="Arial" w:cs="Arial"/>
          <w:noProof/>
        </w:rPr>
      </w:pPr>
      <w:r w:rsidRPr="00DD7CDA">
        <w:rPr>
          <w:rFonts w:ascii="Arial" w:hAnsi="Arial" w:cs="Arial"/>
          <w:noProof/>
        </w:rPr>
        <w:t xml:space="preserve">- Электронная почта для сообщений: </w:t>
      </w:r>
      <w:hyperlink r:id="rId13" w:history="1">
        <w:r w:rsidRPr="00DD7CDA">
          <w:rPr>
            <w:rFonts w:ascii="Arial" w:hAnsi="Arial" w:cs="Arial"/>
            <w:noProof/>
            <w:color w:val="0000FF"/>
            <w:u w:val="single"/>
          </w:rPr>
          <w:t>report@sgtrans.ru</w:t>
        </w:r>
      </w:hyperlink>
      <w:r w:rsidRPr="00DD7CDA">
        <w:rPr>
          <w:rFonts w:ascii="Arial" w:hAnsi="Arial" w:cs="Arial"/>
          <w:noProof/>
        </w:rPr>
        <w:t>;</w:t>
      </w:r>
    </w:p>
    <w:p w:rsidR="00CE1126" w:rsidRPr="00DD7CDA" w:rsidRDefault="00CE1126" w:rsidP="00CE1126">
      <w:pPr>
        <w:spacing w:before="0"/>
        <w:ind w:firstLine="567"/>
        <w:rPr>
          <w:rFonts w:ascii="Arial" w:hAnsi="Arial" w:cs="Arial"/>
          <w:noProof/>
        </w:rPr>
      </w:pPr>
      <w:r w:rsidRPr="00DD7CDA">
        <w:rPr>
          <w:rFonts w:ascii="Arial" w:hAnsi="Arial" w:cs="Arial"/>
          <w:noProof/>
        </w:rPr>
        <w:t>- Страница Единой горячей линии в сети Интернет:</w:t>
      </w:r>
    </w:p>
    <w:p w:rsidR="00CE1126" w:rsidRPr="00DD7CDA" w:rsidRDefault="00CE1126" w:rsidP="00CE1126">
      <w:pPr>
        <w:spacing w:before="0"/>
        <w:ind w:firstLine="567"/>
        <w:rPr>
          <w:rFonts w:ascii="Arial" w:hAnsi="Arial" w:cs="Arial"/>
          <w:szCs w:val="24"/>
        </w:rPr>
      </w:pPr>
      <w:r w:rsidRPr="00DD7CDA">
        <w:rPr>
          <w:rFonts w:ascii="Arial" w:hAnsi="Arial" w:cs="Arial"/>
          <w:noProof/>
        </w:rPr>
        <w:t xml:space="preserve">   http://www.sgtrans.ru/contacts/hotline/.</w:t>
      </w:r>
    </w:p>
    <w:p w:rsidR="00CE1126" w:rsidRPr="00DD7CDA" w:rsidRDefault="00CE1126" w:rsidP="00CE1126">
      <w:pPr>
        <w:pStyle w:val="2"/>
        <w:numPr>
          <w:ilvl w:val="1"/>
          <w:numId w:val="12"/>
        </w:numPr>
        <w:ind w:left="0" w:firstLine="567"/>
        <w:rPr>
          <w:rFonts w:ascii="Arial" w:hAnsi="Arial" w:cs="Arial"/>
          <w:szCs w:val="24"/>
        </w:rPr>
      </w:pPr>
      <w:r w:rsidRPr="00DD7CDA">
        <w:rPr>
          <w:rFonts w:ascii="Arial" w:hAnsi="Arial" w:cs="Arial"/>
          <w:szCs w:val="24"/>
        </w:rPr>
        <w:t>Дополнения к документации</w:t>
      </w:r>
      <w:bookmarkEnd w:id="14"/>
      <w:bookmarkEnd w:id="15"/>
      <w:bookmarkEnd w:id="16"/>
      <w:bookmarkEnd w:id="17"/>
    </w:p>
    <w:p w:rsidR="00CE1126" w:rsidRPr="00DD7CDA" w:rsidRDefault="00CE1126" w:rsidP="00CE1126">
      <w:pPr>
        <w:pStyle w:val="2"/>
        <w:numPr>
          <w:ilvl w:val="2"/>
          <w:numId w:val="12"/>
        </w:numPr>
        <w:spacing w:before="0"/>
        <w:ind w:left="0" w:firstLine="567"/>
        <w:rPr>
          <w:rFonts w:ascii="Arial" w:hAnsi="Arial" w:cs="Arial"/>
          <w:b w:val="0"/>
          <w:szCs w:val="24"/>
        </w:rPr>
      </w:pPr>
      <w:r w:rsidRPr="00DD7CDA">
        <w:rPr>
          <w:rFonts w:ascii="Arial" w:hAnsi="Arial" w:cs="Arial"/>
          <w:b w:val="0"/>
          <w:szCs w:val="24"/>
        </w:rPr>
        <w:t xml:space="preserve">В любое время, но не позднее, чем за </w:t>
      </w:r>
      <w:r w:rsidRPr="00DD7CDA">
        <w:rPr>
          <w:rFonts w:ascii="Arial" w:hAnsi="Arial" w:cs="Arial"/>
          <w:b w:val="0"/>
          <w:szCs w:val="24"/>
          <w:lang w:val="ru-RU"/>
        </w:rPr>
        <w:t>1</w:t>
      </w:r>
      <w:r w:rsidRPr="00DD7CDA">
        <w:rPr>
          <w:rFonts w:ascii="Arial" w:hAnsi="Arial" w:cs="Arial"/>
          <w:b w:val="0"/>
          <w:szCs w:val="24"/>
        </w:rPr>
        <w:t xml:space="preserve"> (</w:t>
      </w:r>
      <w:r w:rsidRPr="00DD7CDA">
        <w:rPr>
          <w:rFonts w:ascii="Arial" w:hAnsi="Arial" w:cs="Arial"/>
          <w:b w:val="0"/>
          <w:szCs w:val="24"/>
          <w:lang w:val="ru-RU"/>
        </w:rPr>
        <w:t>Один</w:t>
      </w:r>
      <w:r w:rsidRPr="00DD7CDA">
        <w:rPr>
          <w:rFonts w:ascii="Arial" w:hAnsi="Arial" w:cs="Arial"/>
          <w:b w:val="0"/>
          <w:szCs w:val="24"/>
        </w:rPr>
        <w:t>) рабочи</w:t>
      </w:r>
      <w:r w:rsidRPr="00DD7CDA">
        <w:rPr>
          <w:rFonts w:ascii="Arial" w:hAnsi="Arial" w:cs="Arial"/>
          <w:b w:val="0"/>
          <w:szCs w:val="24"/>
          <w:lang w:val="ru-RU"/>
        </w:rPr>
        <w:t>й</w:t>
      </w:r>
      <w:r w:rsidRPr="00DD7CDA">
        <w:rPr>
          <w:rFonts w:ascii="Arial" w:hAnsi="Arial" w:cs="Arial"/>
          <w:b w:val="0"/>
          <w:szCs w:val="24"/>
        </w:rPr>
        <w:t xml:space="preserve"> </w:t>
      </w:r>
      <w:r w:rsidRPr="00DD7CDA">
        <w:rPr>
          <w:rFonts w:ascii="Arial" w:hAnsi="Arial" w:cs="Arial"/>
          <w:b w:val="0"/>
          <w:szCs w:val="24"/>
          <w:lang w:val="ru-RU"/>
        </w:rPr>
        <w:t>день</w:t>
      </w:r>
      <w:r w:rsidRPr="00DD7CDA">
        <w:rPr>
          <w:rFonts w:ascii="Arial" w:hAnsi="Arial" w:cs="Arial"/>
          <w:b w:val="0"/>
          <w:szCs w:val="24"/>
        </w:rPr>
        <w:t xml:space="preserve"> до окончания срока подачи заявок, Заказчик, как по своей инициативе, так и по запросу Участника, может внести дополнения и изменения в настоящую документацию.</w:t>
      </w:r>
    </w:p>
    <w:p w:rsidR="00CE1126" w:rsidRPr="00DD7CDA" w:rsidRDefault="00CE1126" w:rsidP="00CE1126">
      <w:pPr>
        <w:pStyle w:val="2"/>
        <w:numPr>
          <w:ilvl w:val="2"/>
          <w:numId w:val="12"/>
        </w:numPr>
        <w:spacing w:before="0"/>
        <w:ind w:left="0" w:firstLine="567"/>
        <w:rPr>
          <w:rFonts w:ascii="Arial" w:hAnsi="Arial" w:cs="Arial"/>
          <w:b w:val="0"/>
          <w:szCs w:val="24"/>
        </w:rPr>
      </w:pPr>
      <w:r w:rsidRPr="00DD7CDA">
        <w:rPr>
          <w:rFonts w:ascii="Arial" w:hAnsi="Arial" w:cs="Arial"/>
          <w:b w:val="0"/>
          <w:szCs w:val="24"/>
        </w:rPr>
        <w:t xml:space="preserve">Все изменения и дополнения, внесенные в  документацию, будут опубликованы в соответствующем разделе </w:t>
      </w:r>
      <w:r w:rsidRPr="00DD7CDA">
        <w:rPr>
          <w:rFonts w:ascii="Arial" w:hAnsi="Arial" w:cs="Arial"/>
          <w:szCs w:val="24"/>
        </w:rPr>
        <w:t xml:space="preserve">Электронной торговой площадки </w:t>
      </w:r>
      <w:r w:rsidRPr="00DD7CDA">
        <w:rPr>
          <w:rFonts w:ascii="Arial" w:hAnsi="Arial" w:cs="Arial"/>
          <w:szCs w:val="24"/>
          <w:lang w:val="en-US"/>
        </w:rPr>
        <w:t>B</w:t>
      </w:r>
      <w:r w:rsidRPr="00DD7CDA">
        <w:rPr>
          <w:rFonts w:ascii="Arial" w:hAnsi="Arial" w:cs="Arial"/>
          <w:szCs w:val="24"/>
          <w:lang w:val="ru-RU"/>
        </w:rPr>
        <w:t>2</w:t>
      </w:r>
      <w:r w:rsidRPr="00DD7CDA">
        <w:rPr>
          <w:rFonts w:ascii="Arial" w:hAnsi="Arial" w:cs="Arial"/>
          <w:szCs w:val="24"/>
          <w:lang w:val="en-US"/>
        </w:rPr>
        <w:t>B</w:t>
      </w:r>
      <w:r w:rsidRPr="00DD7CDA">
        <w:rPr>
          <w:rFonts w:ascii="Arial" w:hAnsi="Arial" w:cs="Arial"/>
          <w:szCs w:val="24"/>
          <w:lang w:val="ru-RU"/>
        </w:rPr>
        <w:t>-</w:t>
      </w:r>
      <w:r w:rsidRPr="00DD7CDA">
        <w:rPr>
          <w:rFonts w:ascii="Arial" w:hAnsi="Arial" w:cs="Arial"/>
          <w:szCs w:val="24"/>
          <w:lang w:val="en-US"/>
        </w:rPr>
        <w:t>Center</w:t>
      </w:r>
      <w:r w:rsidRPr="00DD7CDA">
        <w:rPr>
          <w:rFonts w:ascii="Arial" w:hAnsi="Arial" w:cs="Arial"/>
          <w:szCs w:val="24"/>
          <w:lang w:val="ru-RU"/>
        </w:rPr>
        <w:t xml:space="preserve"> (</w:t>
      </w:r>
      <w:hyperlink r:id="rId14" w:history="1">
        <w:r w:rsidRPr="00DD7CDA">
          <w:rPr>
            <w:rStyle w:val="a6"/>
            <w:rFonts w:ascii="Arial" w:hAnsi="Arial" w:cs="Arial"/>
            <w:szCs w:val="24"/>
            <w:lang w:val="ru-RU"/>
          </w:rPr>
          <w:t>https://www.b2b-center.ru/</w:t>
        </w:r>
      </w:hyperlink>
      <w:r w:rsidRPr="00DD7CDA">
        <w:rPr>
          <w:rFonts w:ascii="Arial" w:hAnsi="Arial" w:cs="Arial"/>
          <w:szCs w:val="24"/>
          <w:lang w:val="ru-RU"/>
        </w:rPr>
        <w:t xml:space="preserve">) </w:t>
      </w:r>
      <w:r w:rsidRPr="00DD7CDA">
        <w:rPr>
          <w:rFonts w:ascii="Arial" w:hAnsi="Arial" w:cs="Arial"/>
          <w:b w:val="0"/>
          <w:szCs w:val="24"/>
        </w:rPr>
        <w:t xml:space="preserve">в сети «Интернет», а также на официальном сайте АО «СГ-транс» по адресу: </w:t>
      </w:r>
      <w:hyperlink r:id="rId15" w:history="1">
        <w:r w:rsidRPr="00DD7CDA">
          <w:rPr>
            <w:rStyle w:val="a6"/>
            <w:rFonts w:ascii="Arial" w:hAnsi="Arial" w:cs="Arial"/>
            <w:b w:val="0"/>
            <w:szCs w:val="24"/>
          </w:rPr>
          <w:t>www.</w:t>
        </w:r>
        <w:r w:rsidRPr="00DD7CDA">
          <w:rPr>
            <w:rStyle w:val="a6"/>
            <w:rFonts w:ascii="Arial" w:hAnsi="Arial" w:cs="Arial"/>
            <w:b w:val="0"/>
            <w:szCs w:val="24"/>
            <w:lang w:val="en-US"/>
          </w:rPr>
          <w:t>sg</w:t>
        </w:r>
        <w:r w:rsidRPr="00DD7CDA">
          <w:rPr>
            <w:rStyle w:val="a6"/>
            <w:rFonts w:ascii="Arial" w:hAnsi="Arial" w:cs="Arial"/>
            <w:b w:val="0"/>
            <w:szCs w:val="24"/>
          </w:rPr>
          <w:t>-</w:t>
        </w:r>
        <w:proofErr w:type="spellStart"/>
        <w:r w:rsidRPr="00DD7CDA">
          <w:rPr>
            <w:rStyle w:val="a6"/>
            <w:rFonts w:ascii="Arial" w:hAnsi="Arial" w:cs="Arial"/>
            <w:b w:val="0"/>
            <w:szCs w:val="24"/>
            <w:lang w:val="en-US"/>
          </w:rPr>
          <w:t>trans</w:t>
        </w:r>
        <w:proofErr w:type="spellEnd"/>
        <w:r w:rsidRPr="00DD7CDA">
          <w:rPr>
            <w:rStyle w:val="a6"/>
            <w:rFonts w:ascii="Arial" w:hAnsi="Arial" w:cs="Arial"/>
            <w:b w:val="0"/>
            <w:szCs w:val="24"/>
          </w:rPr>
          <w:t>.</w:t>
        </w:r>
        <w:proofErr w:type="spellStart"/>
        <w:r w:rsidRPr="00DD7CDA">
          <w:rPr>
            <w:rStyle w:val="a6"/>
            <w:rFonts w:ascii="Arial" w:hAnsi="Arial" w:cs="Arial"/>
            <w:b w:val="0"/>
            <w:szCs w:val="24"/>
          </w:rPr>
          <w:t>ru</w:t>
        </w:r>
        <w:proofErr w:type="spellEnd"/>
      </w:hyperlink>
      <w:r w:rsidRPr="00DD7CDA">
        <w:rPr>
          <w:rFonts w:ascii="Arial" w:hAnsi="Arial" w:cs="Arial"/>
          <w:b w:val="0"/>
          <w:szCs w:val="24"/>
        </w:rPr>
        <w:t>.</w:t>
      </w:r>
    </w:p>
    <w:p w:rsidR="00CE1126" w:rsidRPr="00DD7CDA" w:rsidRDefault="00CE1126" w:rsidP="00CE1126">
      <w:pPr>
        <w:pStyle w:val="26"/>
        <w:keepNext w:val="0"/>
        <w:keepLines w:val="0"/>
        <w:numPr>
          <w:ilvl w:val="1"/>
          <w:numId w:val="12"/>
        </w:numPr>
        <w:suppressLineNumbers w:val="0"/>
        <w:suppressAutoHyphens w:val="0"/>
        <w:spacing w:after="0"/>
        <w:ind w:left="0" w:firstLine="567"/>
        <w:rPr>
          <w:rFonts w:ascii="Arial" w:hAnsi="Arial" w:cs="Arial"/>
          <w:szCs w:val="24"/>
        </w:rPr>
      </w:pPr>
      <w:r w:rsidRPr="00DD7CDA">
        <w:rPr>
          <w:rFonts w:ascii="Arial" w:hAnsi="Arial" w:cs="Arial"/>
          <w:szCs w:val="24"/>
        </w:rPr>
        <w:t>Формы Заявки на участие в электронной процедуре</w:t>
      </w:r>
    </w:p>
    <w:p w:rsidR="00CE1126" w:rsidRPr="00DD7CDA" w:rsidRDefault="00CE1126" w:rsidP="00CE1126">
      <w:pPr>
        <w:pStyle w:val="36"/>
        <w:numPr>
          <w:ilvl w:val="2"/>
          <w:numId w:val="12"/>
        </w:numPr>
        <w:ind w:left="0" w:firstLine="556"/>
        <w:rPr>
          <w:rFonts w:ascii="Arial" w:hAnsi="Arial" w:cs="Arial"/>
          <w:szCs w:val="24"/>
        </w:rPr>
      </w:pPr>
      <w:bookmarkStart w:id="18" w:name="_Toc352854900"/>
      <w:bookmarkStart w:id="19" w:name="_Toc352859256"/>
      <w:bookmarkStart w:id="20" w:name="_Toc352861138"/>
      <w:r w:rsidRPr="00DD7CDA">
        <w:rPr>
          <w:rFonts w:ascii="Arial" w:hAnsi="Arial" w:cs="Arial"/>
        </w:rPr>
        <w:t>Участник процедуры подает Заявку на участие в процедуре в виде электронно-цифрового документа или в форме электронного документа с использованием электронной цифровой подписи. При этом, в случае предоставления Заявки в виде электронно-цифрового документа, документ должен быть подготовлен путем сканирования изображения оригинального документа или, в предусмотренных настоящей документацией случаях, нотариально заверенной копии, с подписями уполномоченных лиц и необходимыми печатями.</w:t>
      </w:r>
    </w:p>
    <w:p w:rsidR="00CE1126" w:rsidRPr="00DD7CDA" w:rsidRDefault="00CE1126" w:rsidP="00CE1126">
      <w:pPr>
        <w:pStyle w:val="26"/>
        <w:keepNext w:val="0"/>
        <w:keepLines w:val="0"/>
        <w:numPr>
          <w:ilvl w:val="2"/>
          <w:numId w:val="12"/>
        </w:numPr>
        <w:suppressLineNumbers w:val="0"/>
        <w:suppressAutoHyphens w:val="0"/>
        <w:spacing w:after="0"/>
        <w:ind w:left="0" w:firstLine="556"/>
        <w:rPr>
          <w:rFonts w:ascii="Arial" w:hAnsi="Arial" w:cs="Arial"/>
          <w:b w:val="0"/>
        </w:rPr>
      </w:pPr>
      <w:bookmarkStart w:id="21" w:name="_Toc190595543"/>
      <w:r w:rsidRPr="00DD7CDA">
        <w:rPr>
          <w:rFonts w:ascii="Arial" w:hAnsi="Arial" w:cs="Arial"/>
          <w:b w:val="0"/>
        </w:rPr>
        <w:t>Документы, представляемые Участником процедуры, должны быть надлежащего качества. В случае невозможности прочитать и оценить информацию, содержащуюся в таком документе, Заявка Участника процедуры может быть отклонена Ценовой комиссией, в связи с несоответствием Заявки требованиям документации.</w:t>
      </w:r>
    </w:p>
    <w:bookmarkEnd w:id="21"/>
    <w:p w:rsidR="00CE1126" w:rsidRPr="00DD7CDA" w:rsidRDefault="00CE1126" w:rsidP="00CE1126">
      <w:pPr>
        <w:pStyle w:val="26"/>
        <w:keepNext w:val="0"/>
        <w:keepLines w:val="0"/>
        <w:numPr>
          <w:ilvl w:val="2"/>
          <w:numId w:val="12"/>
        </w:numPr>
        <w:suppressLineNumbers w:val="0"/>
        <w:suppressAutoHyphens w:val="0"/>
        <w:spacing w:after="0"/>
        <w:ind w:left="0" w:firstLine="556"/>
        <w:rPr>
          <w:rFonts w:ascii="Arial" w:hAnsi="Arial" w:cs="Arial"/>
          <w:b w:val="0"/>
        </w:rPr>
      </w:pPr>
      <w:r w:rsidRPr="00DD7CDA">
        <w:rPr>
          <w:rFonts w:ascii="Arial" w:hAnsi="Arial" w:cs="Arial"/>
          <w:b w:val="0"/>
        </w:rPr>
        <w:t xml:space="preserve">Заявка на участие в </w:t>
      </w:r>
      <w:r w:rsidRPr="00DD7CDA">
        <w:rPr>
          <w:rFonts w:ascii="Arial" w:hAnsi="Arial" w:cs="Arial"/>
          <w:b w:val="0"/>
          <w:szCs w:val="24"/>
        </w:rPr>
        <w:t>процедуре</w:t>
      </w:r>
      <w:r w:rsidRPr="00DD7CDA">
        <w:rPr>
          <w:rFonts w:ascii="Arial" w:hAnsi="Arial" w:cs="Arial"/>
          <w:b w:val="0"/>
        </w:rPr>
        <w:t xml:space="preserve">, все документы и корреспонденция между Заказчиком и Участником процедуры, относящиеся к Заявке, должны быть составлены на русском языке. Документы на иностранном языке, входящие в состав Заявки на участие в </w:t>
      </w:r>
      <w:r w:rsidRPr="00DD7CDA">
        <w:rPr>
          <w:rFonts w:ascii="Arial" w:hAnsi="Arial" w:cs="Arial"/>
          <w:b w:val="0"/>
          <w:szCs w:val="24"/>
        </w:rPr>
        <w:t>процедуре</w:t>
      </w:r>
      <w:r w:rsidRPr="00DD7CDA">
        <w:rPr>
          <w:rFonts w:ascii="Arial" w:hAnsi="Arial" w:cs="Arial"/>
          <w:b w:val="0"/>
        </w:rPr>
        <w:t>,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CE1126" w:rsidRPr="00DD7CDA" w:rsidRDefault="00CE1126" w:rsidP="00CE1126">
      <w:pPr>
        <w:pStyle w:val="2"/>
        <w:numPr>
          <w:ilvl w:val="1"/>
          <w:numId w:val="12"/>
        </w:numPr>
        <w:ind w:left="0" w:firstLine="567"/>
        <w:rPr>
          <w:rFonts w:ascii="Arial" w:hAnsi="Arial" w:cs="Arial"/>
          <w:szCs w:val="24"/>
        </w:rPr>
      </w:pPr>
      <w:r w:rsidRPr="00DD7CDA">
        <w:rPr>
          <w:rFonts w:ascii="Arial" w:hAnsi="Arial" w:cs="Arial"/>
          <w:szCs w:val="24"/>
        </w:rPr>
        <w:t xml:space="preserve">Заявка на участие в </w:t>
      </w:r>
      <w:r w:rsidRPr="00DD7CDA">
        <w:rPr>
          <w:rFonts w:ascii="Arial" w:hAnsi="Arial" w:cs="Arial"/>
          <w:szCs w:val="24"/>
          <w:lang w:val="ru-RU"/>
        </w:rPr>
        <w:t xml:space="preserve">электронной </w:t>
      </w:r>
      <w:r w:rsidRPr="00DD7CDA">
        <w:rPr>
          <w:rFonts w:ascii="Arial" w:hAnsi="Arial" w:cs="Arial"/>
          <w:szCs w:val="24"/>
        </w:rPr>
        <w:t>процедуре</w:t>
      </w:r>
      <w:bookmarkEnd w:id="18"/>
      <w:bookmarkEnd w:id="19"/>
      <w:bookmarkEnd w:id="20"/>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 xml:space="preserve">Каждый Участник может подать только одну заявку на участие, в соответствии с требованиями, указанными в п. 2.1.2. (раздел </w:t>
      </w:r>
      <w:r w:rsidRPr="00DD7CDA">
        <w:rPr>
          <w:rFonts w:ascii="Arial" w:hAnsi="Arial" w:cs="Arial"/>
          <w:szCs w:val="24"/>
          <w:lang w:val="en-US"/>
        </w:rPr>
        <w:t>I</w:t>
      </w:r>
      <w:r w:rsidRPr="00DD7CDA">
        <w:rPr>
          <w:rFonts w:ascii="Arial" w:hAnsi="Arial" w:cs="Arial"/>
          <w:szCs w:val="24"/>
        </w:rPr>
        <w:t xml:space="preserve">) настоящей документации, Техническом задании (раздел </w:t>
      </w:r>
      <w:r w:rsidRPr="00DD7CDA">
        <w:rPr>
          <w:rFonts w:ascii="Arial" w:hAnsi="Arial" w:cs="Arial"/>
          <w:szCs w:val="24"/>
          <w:lang w:val="en-US"/>
        </w:rPr>
        <w:t>IV</w:t>
      </w:r>
      <w:r w:rsidRPr="00DD7CDA">
        <w:rPr>
          <w:rFonts w:ascii="Arial" w:hAnsi="Arial" w:cs="Arial"/>
          <w:szCs w:val="24"/>
        </w:rPr>
        <w:t xml:space="preserve">) настоящей документации. </w:t>
      </w:r>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Заявка участника должна быть оформлена на русском языке.</w:t>
      </w:r>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Вся переписка, связанная с проведением процедуры, ведется на русском языке.</w:t>
      </w:r>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Условия исполнения договора, представленные Участником в заявке на участие должны действовать до заключения договора с победителем процедуры.</w:t>
      </w:r>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Заявки Участников не соответствующие требованиям настоящей документации, отклоняется Заказчиком.</w:t>
      </w:r>
    </w:p>
    <w:p w:rsidR="00CE1126" w:rsidRPr="00DD7CDA" w:rsidRDefault="00CE1126" w:rsidP="00CE1126">
      <w:pPr>
        <w:numPr>
          <w:ilvl w:val="1"/>
          <w:numId w:val="12"/>
        </w:numPr>
        <w:spacing w:before="0"/>
        <w:ind w:left="0" w:firstLine="567"/>
        <w:rPr>
          <w:rFonts w:ascii="Arial" w:hAnsi="Arial" w:cs="Arial"/>
          <w:b/>
          <w:szCs w:val="24"/>
        </w:rPr>
      </w:pPr>
      <w:bookmarkStart w:id="22" w:name="_Toc352854901"/>
      <w:r w:rsidRPr="00DD7CDA">
        <w:rPr>
          <w:rFonts w:ascii="Arial" w:hAnsi="Arial" w:cs="Arial"/>
          <w:b/>
          <w:szCs w:val="24"/>
        </w:rPr>
        <w:t>Окончательный срок подачи заявок Участниками процедуры</w:t>
      </w:r>
      <w:bookmarkEnd w:id="22"/>
      <w:r w:rsidRPr="00DD7CDA">
        <w:rPr>
          <w:rFonts w:ascii="Arial" w:hAnsi="Arial" w:cs="Arial"/>
          <w:b/>
          <w:szCs w:val="24"/>
        </w:rPr>
        <w:t>.</w:t>
      </w:r>
    </w:p>
    <w:p w:rsidR="00CE1126" w:rsidRPr="00DD7CDA" w:rsidRDefault="00CE1126" w:rsidP="00CE1126">
      <w:pPr>
        <w:pStyle w:val="22"/>
        <w:numPr>
          <w:ilvl w:val="2"/>
          <w:numId w:val="12"/>
        </w:numPr>
        <w:ind w:left="0" w:firstLine="567"/>
        <w:rPr>
          <w:rFonts w:ascii="Arial" w:hAnsi="Arial" w:cs="Arial"/>
          <w:b/>
          <w:sz w:val="24"/>
          <w:szCs w:val="24"/>
        </w:rPr>
      </w:pPr>
      <w:r w:rsidRPr="00DD7CDA">
        <w:rPr>
          <w:rFonts w:ascii="Arial" w:hAnsi="Arial" w:cs="Arial"/>
          <w:b/>
          <w:sz w:val="24"/>
          <w:szCs w:val="24"/>
        </w:rPr>
        <w:t xml:space="preserve">Заявки на участие в процедуре будут приниматься в соответствии с Регламентом работы Электронной торговой площадки </w:t>
      </w:r>
      <w:r w:rsidRPr="00DD7CDA">
        <w:rPr>
          <w:rFonts w:ascii="Arial" w:hAnsi="Arial" w:cs="Arial"/>
          <w:b/>
          <w:sz w:val="24"/>
          <w:szCs w:val="24"/>
          <w:lang w:val="en-US"/>
        </w:rPr>
        <w:t>B</w:t>
      </w:r>
      <w:r w:rsidRPr="00DD7CDA">
        <w:rPr>
          <w:rFonts w:ascii="Arial" w:hAnsi="Arial" w:cs="Arial"/>
          <w:b/>
          <w:sz w:val="24"/>
          <w:szCs w:val="24"/>
        </w:rPr>
        <w:t>2</w:t>
      </w:r>
      <w:r w:rsidRPr="00DD7CDA">
        <w:rPr>
          <w:rFonts w:ascii="Arial" w:hAnsi="Arial" w:cs="Arial"/>
          <w:b/>
          <w:sz w:val="24"/>
          <w:szCs w:val="24"/>
          <w:lang w:val="en-US"/>
        </w:rPr>
        <w:t>B</w:t>
      </w:r>
      <w:r w:rsidRPr="00DD7CDA">
        <w:rPr>
          <w:rFonts w:ascii="Arial" w:hAnsi="Arial" w:cs="Arial"/>
          <w:b/>
          <w:sz w:val="24"/>
          <w:szCs w:val="24"/>
        </w:rPr>
        <w:t>-</w:t>
      </w:r>
      <w:r w:rsidRPr="00DD7CDA">
        <w:rPr>
          <w:rFonts w:ascii="Arial" w:hAnsi="Arial" w:cs="Arial"/>
          <w:b/>
          <w:sz w:val="24"/>
          <w:szCs w:val="24"/>
          <w:lang w:val="en-US"/>
        </w:rPr>
        <w:t>Center</w:t>
      </w:r>
      <w:r w:rsidRPr="00DD7CDA">
        <w:rPr>
          <w:rFonts w:ascii="Arial" w:hAnsi="Arial" w:cs="Arial"/>
          <w:b/>
          <w:sz w:val="24"/>
          <w:szCs w:val="24"/>
        </w:rPr>
        <w:t xml:space="preserve"> (</w:t>
      </w:r>
      <w:hyperlink r:id="rId16" w:history="1">
        <w:r w:rsidRPr="00DD7CDA">
          <w:rPr>
            <w:rStyle w:val="a6"/>
            <w:rFonts w:ascii="Arial" w:hAnsi="Arial" w:cs="Arial"/>
            <w:b/>
            <w:sz w:val="24"/>
            <w:szCs w:val="24"/>
          </w:rPr>
          <w:t>https://www.b2b-center.ru/</w:t>
        </w:r>
      </w:hyperlink>
      <w:r w:rsidRPr="00DD7CDA">
        <w:rPr>
          <w:rFonts w:ascii="Arial" w:hAnsi="Arial" w:cs="Arial"/>
          <w:b/>
          <w:sz w:val="24"/>
          <w:szCs w:val="24"/>
        </w:rPr>
        <w:t>) в сети «Интернет», в период с «</w:t>
      </w:r>
      <w:r w:rsidR="00EA5037" w:rsidRPr="00EA5037">
        <w:rPr>
          <w:rFonts w:ascii="Arial" w:hAnsi="Arial" w:cs="Arial"/>
          <w:b/>
          <w:sz w:val="24"/>
          <w:szCs w:val="24"/>
        </w:rPr>
        <w:t>10</w:t>
      </w:r>
      <w:r w:rsidRPr="00DD7CDA">
        <w:rPr>
          <w:rFonts w:ascii="Arial" w:hAnsi="Arial" w:cs="Arial"/>
          <w:b/>
          <w:sz w:val="24"/>
          <w:szCs w:val="24"/>
        </w:rPr>
        <w:t xml:space="preserve">» </w:t>
      </w:r>
      <w:r w:rsidR="00EA5037">
        <w:rPr>
          <w:rFonts w:ascii="Arial" w:hAnsi="Arial" w:cs="Arial"/>
          <w:b/>
          <w:sz w:val="24"/>
          <w:szCs w:val="24"/>
        </w:rPr>
        <w:t>января</w:t>
      </w:r>
      <w:r w:rsidRPr="00DD7CDA">
        <w:rPr>
          <w:rFonts w:ascii="Arial" w:hAnsi="Arial" w:cs="Arial"/>
          <w:b/>
          <w:sz w:val="24"/>
          <w:szCs w:val="24"/>
        </w:rPr>
        <w:t xml:space="preserve"> 202</w:t>
      </w:r>
      <w:r w:rsidR="00EA5037">
        <w:rPr>
          <w:rFonts w:ascii="Arial" w:hAnsi="Arial" w:cs="Arial"/>
          <w:b/>
          <w:sz w:val="24"/>
          <w:szCs w:val="24"/>
        </w:rPr>
        <w:t>5</w:t>
      </w:r>
      <w:r w:rsidR="004B7ACB" w:rsidRPr="00DD7CDA">
        <w:rPr>
          <w:rFonts w:ascii="Arial" w:hAnsi="Arial" w:cs="Arial"/>
          <w:b/>
          <w:sz w:val="24"/>
          <w:szCs w:val="24"/>
        </w:rPr>
        <w:t xml:space="preserve"> </w:t>
      </w:r>
      <w:r w:rsidR="003931AE" w:rsidRPr="00DD7CDA">
        <w:rPr>
          <w:rFonts w:ascii="Arial" w:hAnsi="Arial" w:cs="Arial"/>
          <w:b/>
          <w:sz w:val="24"/>
          <w:szCs w:val="24"/>
        </w:rPr>
        <w:t xml:space="preserve">г. по </w:t>
      </w:r>
      <w:r w:rsidR="008E63D1" w:rsidRPr="00DD7CDA">
        <w:rPr>
          <w:rFonts w:ascii="Arial" w:hAnsi="Arial" w:cs="Arial"/>
          <w:b/>
          <w:sz w:val="24"/>
          <w:szCs w:val="24"/>
        </w:rPr>
        <w:t>«</w:t>
      </w:r>
      <w:r w:rsidR="00EA5037">
        <w:rPr>
          <w:rFonts w:ascii="Arial" w:hAnsi="Arial" w:cs="Arial"/>
          <w:b/>
          <w:sz w:val="24"/>
          <w:szCs w:val="24"/>
        </w:rPr>
        <w:t>31</w:t>
      </w:r>
      <w:r w:rsidRPr="00DD7CDA">
        <w:rPr>
          <w:rFonts w:ascii="Arial" w:hAnsi="Arial" w:cs="Arial"/>
          <w:b/>
          <w:sz w:val="24"/>
          <w:szCs w:val="24"/>
        </w:rPr>
        <w:t xml:space="preserve">» </w:t>
      </w:r>
      <w:r w:rsidR="00EA5037">
        <w:rPr>
          <w:rFonts w:ascii="Arial" w:hAnsi="Arial" w:cs="Arial"/>
          <w:b/>
          <w:sz w:val="24"/>
          <w:szCs w:val="24"/>
        </w:rPr>
        <w:t>января</w:t>
      </w:r>
      <w:r w:rsidR="00AE5DF0" w:rsidRPr="00DD7CDA">
        <w:rPr>
          <w:rFonts w:ascii="Arial" w:hAnsi="Arial" w:cs="Arial"/>
          <w:b/>
          <w:sz w:val="24"/>
          <w:szCs w:val="24"/>
        </w:rPr>
        <w:t xml:space="preserve"> </w:t>
      </w:r>
      <w:r w:rsidRPr="00DD7CDA">
        <w:rPr>
          <w:rFonts w:ascii="Arial" w:hAnsi="Arial" w:cs="Arial"/>
          <w:b/>
          <w:sz w:val="24"/>
          <w:szCs w:val="24"/>
        </w:rPr>
        <w:t>202</w:t>
      </w:r>
      <w:r w:rsidR="00EA5037">
        <w:rPr>
          <w:rFonts w:ascii="Arial" w:hAnsi="Arial" w:cs="Arial"/>
          <w:b/>
          <w:sz w:val="24"/>
          <w:szCs w:val="24"/>
        </w:rPr>
        <w:t>5</w:t>
      </w:r>
      <w:r w:rsidRPr="00DD7CDA">
        <w:rPr>
          <w:rFonts w:ascii="Arial" w:hAnsi="Arial" w:cs="Arial"/>
          <w:b/>
          <w:sz w:val="24"/>
          <w:szCs w:val="24"/>
        </w:rPr>
        <w:t xml:space="preserve"> г.</w:t>
      </w:r>
    </w:p>
    <w:p w:rsidR="00CE1126" w:rsidRDefault="00CE1126" w:rsidP="00CE1126">
      <w:pPr>
        <w:pStyle w:val="22"/>
        <w:numPr>
          <w:ilvl w:val="2"/>
          <w:numId w:val="12"/>
        </w:numPr>
        <w:ind w:left="0" w:firstLine="567"/>
        <w:rPr>
          <w:rFonts w:ascii="Arial" w:hAnsi="Arial" w:cs="Arial"/>
          <w:b/>
          <w:sz w:val="24"/>
          <w:szCs w:val="24"/>
        </w:rPr>
      </w:pPr>
      <w:r w:rsidRPr="00DD7CDA">
        <w:rPr>
          <w:rFonts w:ascii="Arial" w:hAnsi="Arial" w:cs="Arial"/>
          <w:b/>
          <w:sz w:val="24"/>
          <w:szCs w:val="24"/>
        </w:rPr>
        <w:t xml:space="preserve">Окончание </w:t>
      </w:r>
      <w:r w:rsidR="008E63D1" w:rsidRPr="00DD7CDA">
        <w:rPr>
          <w:rFonts w:ascii="Arial" w:hAnsi="Arial" w:cs="Arial"/>
          <w:b/>
          <w:sz w:val="24"/>
          <w:szCs w:val="24"/>
        </w:rPr>
        <w:t>приёма</w:t>
      </w:r>
      <w:r w:rsidRPr="00DD7CDA">
        <w:rPr>
          <w:rFonts w:ascii="Arial" w:hAnsi="Arial" w:cs="Arial"/>
          <w:b/>
          <w:sz w:val="24"/>
          <w:szCs w:val="24"/>
        </w:rPr>
        <w:t xml:space="preserve"> заявок на ЭТП: «</w:t>
      </w:r>
      <w:r w:rsidR="00EA5037">
        <w:rPr>
          <w:rFonts w:ascii="Arial" w:hAnsi="Arial" w:cs="Arial"/>
          <w:b/>
          <w:sz w:val="24"/>
          <w:szCs w:val="24"/>
        </w:rPr>
        <w:t>31</w:t>
      </w:r>
      <w:r w:rsidRPr="00DD7CDA">
        <w:rPr>
          <w:rFonts w:ascii="Arial" w:hAnsi="Arial" w:cs="Arial"/>
          <w:b/>
          <w:sz w:val="24"/>
          <w:szCs w:val="24"/>
        </w:rPr>
        <w:t xml:space="preserve">» </w:t>
      </w:r>
      <w:r w:rsidR="00EA5037">
        <w:rPr>
          <w:rFonts w:ascii="Arial" w:hAnsi="Arial" w:cs="Arial"/>
          <w:b/>
          <w:sz w:val="24"/>
          <w:szCs w:val="24"/>
        </w:rPr>
        <w:t>января</w:t>
      </w:r>
      <w:r w:rsidR="00AE5DF0" w:rsidRPr="00DD7CDA">
        <w:rPr>
          <w:rFonts w:ascii="Arial" w:hAnsi="Arial" w:cs="Arial"/>
          <w:b/>
          <w:sz w:val="24"/>
          <w:szCs w:val="24"/>
        </w:rPr>
        <w:t xml:space="preserve"> </w:t>
      </w:r>
      <w:r w:rsidRPr="00DD7CDA">
        <w:rPr>
          <w:rFonts w:ascii="Arial" w:hAnsi="Arial" w:cs="Arial"/>
          <w:b/>
          <w:sz w:val="24"/>
          <w:szCs w:val="24"/>
        </w:rPr>
        <w:t>202</w:t>
      </w:r>
      <w:r w:rsidR="00EA5037">
        <w:rPr>
          <w:rFonts w:ascii="Arial" w:hAnsi="Arial" w:cs="Arial"/>
          <w:b/>
          <w:sz w:val="24"/>
          <w:szCs w:val="24"/>
        </w:rPr>
        <w:t>5</w:t>
      </w:r>
      <w:r w:rsidRPr="00DD7CDA">
        <w:rPr>
          <w:rFonts w:ascii="Arial" w:hAnsi="Arial" w:cs="Arial"/>
          <w:b/>
          <w:sz w:val="24"/>
          <w:szCs w:val="24"/>
        </w:rPr>
        <w:t xml:space="preserve"> г. 15 ч. 00 мин. (время московское).</w:t>
      </w:r>
    </w:p>
    <w:p w:rsidR="00224779" w:rsidRPr="00224779" w:rsidRDefault="00224779" w:rsidP="00224779">
      <w:pPr>
        <w:pStyle w:val="42"/>
        <w:numPr>
          <w:ilvl w:val="2"/>
          <w:numId w:val="12"/>
        </w:numPr>
        <w:ind w:left="0" w:firstLine="567"/>
        <w:rPr>
          <w:rFonts w:ascii="Arial" w:hAnsi="Arial" w:cs="Arial"/>
          <w:b/>
          <w:sz w:val="24"/>
          <w:szCs w:val="24"/>
        </w:rPr>
      </w:pPr>
      <w:r w:rsidRPr="00C91AE5">
        <w:rPr>
          <w:rFonts w:ascii="Arial" w:hAnsi="Arial" w:cs="Arial"/>
          <w:b/>
          <w:sz w:val="24"/>
          <w:szCs w:val="24"/>
        </w:rPr>
        <w:t>Участник может подать заявку на e-</w:t>
      </w:r>
      <w:proofErr w:type="spellStart"/>
      <w:r w:rsidRPr="00C91AE5">
        <w:rPr>
          <w:rFonts w:ascii="Arial" w:hAnsi="Arial" w:cs="Arial"/>
          <w:b/>
          <w:sz w:val="24"/>
          <w:szCs w:val="24"/>
        </w:rPr>
        <w:t>mail</w:t>
      </w:r>
      <w:proofErr w:type="spellEnd"/>
      <w:r>
        <w:rPr>
          <w:rFonts w:ascii="Arial" w:hAnsi="Arial" w:cs="Arial"/>
          <w:b/>
          <w:sz w:val="24"/>
          <w:szCs w:val="24"/>
        </w:rPr>
        <w:t>:</w:t>
      </w:r>
      <w:r w:rsidRPr="00C91AE5">
        <w:rPr>
          <w:rFonts w:ascii="Arial" w:hAnsi="Arial" w:cs="Arial"/>
          <w:b/>
          <w:sz w:val="24"/>
          <w:szCs w:val="24"/>
        </w:rPr>
        <w:t xml:space="preserve"> </w:t>
      </w:r>
      <w:hyperlink r:id="rId17" w:history="1">
        <w:r w:rsidRPr="00C91AE5">
          <w:rPr>
            <w:rStyle w:val="a6"/>
            <w:rFonts w:ascii="Arial" w:hAnsi="Arial" w:cs="Arial"/>
            <w:b/>
            <w:sz w:val="24"/>
            <w:szCs w:val="24"/>
          </w:rPr>
          <w:t>konkurs-moskva@sgtrans.ru</w:t>
        </w:r>
      </w:hyperlink>
      <w:r w:rsidRPr="00C91AE5">
        <w:rPr>
          <w:rFonts w:ascii="Arial" w:hAnsi="Arial" w:cs="Arial"/>
          <w:b/>
          <w:sz w:val="24"/>
          <w:szCs w:val="24"/>
        </w:rPr>
        <w:t xml:space="preserve"> в сроки, установленные в п. 1.6.1.,1.6.2 настоящей закупочной документации.</w:t>
      </w:r>
    </w:p>
    <w:p w:rsidR="00CE1126" w:rsidRPr="00DD7CDA" w:rsidRDefault="00CE1126" w:rsidP="00CE1126">
      <w:pPr>
        <w:pStyle w:val="22"/>
        <w:numPr>
          <w:ilvl w:val="2"/>
          <w:numId w:val="12"/>
        </w:numPr>
        <w:ind w:left="0" w:firstLine="567"/>
        <w:rPr>
          <w:rFonts w:ascii="Arial" w:hAnsi="Arial" w:cs="Arial"/>
          <w:sz w:val="24"/>
          <w:szCs w:val="24"/>
        </w:rPr>
      </w:pPr>
      <w:r w:rsidRPr="00DD7CDA">
        <w:rPr>
          <w:rFonts w:ascii="Arial" w:hAnsi="Arial" w:cs="Arial"/>
          <w:sz w:val="24"/>
          <w:szCs w:val="24"/>
        </w:rPr>
        <w:t xml:space="preserve">Все заявки Участников, полученные после срока, указанного в </w:t>
      </w:r>
      <w:proofErr w:type="spellStart"/>
      <w:r w:rsidRPr="00DD7CDA">
        <w:rPr>
          <w:rFonts w:ascii="Arial" w:hAnsi="Arial" w:cs="Arial"/>
          <w:sz w:val="24"/>
          <w:szCs w:val="24"/>
        </w:rPr>
        <w:t>п.п</w:t>
      </w:r>
      <w:proofErr w:type="spellEnd"/>
      <w:r w:rsidRPr="00DD7CDA">
        <w:rPr>
          <w:rFonts w:ascii="Arial" w:hAnsi="Arial" w:cs="Arial"/>
          <w:sz w:val="24"/>
          <w:szCs w:val="24"/>
        </w:rPr>
        <w:t xml:space="preserve">. 1.6.2. (раздел </w:t>
      </w:r>
      <w:r w:rsidRPr="00DD7CDA">
        <w:rPr>
          <w:rFonts w:ascii="Arial" w:hAnsi="Arial" w:cs="Arial"/>
          <w:sz w:val="24"/>
          <w:szCs w:val="24"/>
          <w:lang w:val="en-US"/>
        </w:rPr>
        <w:t>I</w:t>
      </w:r>
      <w:r w:rsidRPr="00DD7CDA">
        <w:rPr>
          <w:rFonts w:ascii="Arial" w:hAnsi="Arial" w:cs="Arial"/>
          <w:sz w:val="24"/>
          <w:szCs w:val="24"/>
        </w:rPr>
        <w:t>) настоящей документации, будут отклонены.</w:t>
      </w:r>
    </w:p>
    <w:p w:rsidR="00CE1126" w:rsidRPr="00DD7CDA" w:rsidRDefault="00CE1126" w:rsidP="00CE1126">
      <w:pPr>
        <w:pStyle w:val="22"/>
        <w:numPr>
          <w:ilvl w:val="2"/>
          <w:numId w:val="12"/>
        </w:numPr>
        <w:tabs>
          <w:tab w:val="num" w:pos="-3544"/>
        </w:tabs>
        <w:ind w:left="0" w:firstLine="567"/>
        <w:rPr>
          <w:rFonts w:ascii="Arial" w:hAnsi="Arial" w:cs="Arial"/>
          <w:sz w:val="24"/>
          <w:szCs w:val="24"/>
        </w:rPr>
      </w:pPr>
      <w:r w:rsidRPr="00DD7CDA">
        <w:rPr>
          <w:rFonts w:ascii="Arial" w:hAnsi="Arial" w:cs="Arial"/>
          <w:sz w:val="24"/>
          <w:szCs w:val="24"/>
        </w:rPr>
        <w:t xml:space="preserve">Заказчик вправе по своему усмотрению перенести окончательную дату подачи заявок на более поздний срок, внеся дополнения в настоящую документацию в соответствии с п.1.3.2. (раздел </w:t>
      </w:r>
      <w:r w:rsidRPr="00DD7CDA">
        <w:rPr>
          <w:rFonts w:ascii="Arial" w:hAnsi="Arial" w:cs="Arial"/>
          <w:sz w:val="24"/>
          <w:szCs w:val="24"/>
          <w:lang w:val="en-US"/>
        </w:rPr>
        <w:t>I</w:t>
      </w:r>
      <w:r w:rsidRPr="00DD7CDA">
        <w:rPr>
          <w:rFonts w:ascii="Arial" w:hAnsi="Arial" w:cs="Arial"/>
          <w:sz w:val="24"/>
          <w:szCs w:val="24"/>
        </w:rPr>
        <w:t>) настоящей документации. В этом случае срок действия всех прав и обязанностей Заказчика и Участников продлевается с учетом измененной окончательной даты.</w:t>
      </w:r>
      <w:bookmarkStart w:id="23" w:name="_Toc352854902"/>
    </w:p>
    <w:p w:rsidR="00CE1126" w:rsidRPr="00DD7CDA" w:rsidRDefault="00CE1126" w:rsidP="00CE1126">
      <w:pPr>
        <w:pStyle w:val="22"/>
        <w:numPr>
          <w:ilvl w:val="1"/>
          <w:numId w:val="12"/>
        </w:numPr>
        <w:ind w:left="0" w:firstLine="567"/>
        <w:rPr>
          <w:rFonts w:ascii="Arial" w:hAnsi="Arial" w:cs="Arial"/>
          <w:sz w:val="24"/>
          <w:szCs w:val="24"/>
        </w:rPr>
      </w:pPr>
      <w:r w:rsidRPr="00DD7CDA">
        <w:rPr>
          <w:rFonts w:ascii="Arial" w:hAnsi="Arial" w:cs="Arial"/>
          <w:b/>
          <w:sz w:val="24"/>
          <w:szCs w:val="24"/>
        </w:rPr>
        <w:t>Изменения заявок Участниками электронной процедуры</w:t>
      </w:r>
      <w:bookmarkEnd w:id="23"/>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 xml:space="preserve">Участник вправе изменить или отозвать свою заявку на участие в </w:t>
      </w:r>
      <w:r w:rsidRPr="00DD7CDA">
        <w:rPr>
          <w:rFonts w:ascii="Arial" w:hAnsi="Arial" w:cs="Arial"/>
          <w:szCs w:val="24"/>
          <w:lang w:val="ru-RU"/>
        </w:rPr>
        <w:t xml:space="preserve">электронной </w:t>
      </w:r>
      <w:r w:rsidRPr="00DD7CDA">
        <w:rPr>
          <w:rFonts w:ascii="Arial" w:hAnsi="Arial" w:cs="Arial"/>
          <w:szCs w:val="24"/>
        </w:rPr>
        <w:t>процедуре до истечения срока подачи заявок.</w:t>
      </w:r>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 xml:space="preserve">Извещение Участника об изменении или отзыве заявок должно быть подписано уполномоченным на то лицом. </w:t>
      </w:r>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Никакие изменения не могут быть внесены в заявку после окончания срока подачи заявок.</w:t>
      </w:r>
    </w:p>
    <w:p w:rsidR="00CE1126" w:rsidRPr="00DD7CDA" w:rsidRDefault="00CE1126" w:rsidP="00CE1126">
      <w:pPr>
        <w:pStyle w:val="a9"/>
        <w:widowControl/>
        <w:numPr>
          <w:ilvl w:val="1"/>
          <w:numId w:val="12"/>
        </w:numPr>
        <w:overflowPunct/>
        <w:autoSpaceDE/>
        <w:autoSpaceDN/>
        <w:adjustRightInd/>
        <w:spacing w:before="0" w:after="0"/>
        <w:ind w:left="0" w:firstLine="567"/>
        <w:textAlignment w:val="auto"/>
        <w:rPr>
          <w:rFonts w:ascii="Arial" w:hAnsi="Arial" w:cs="Arial"/>
          <w:b/>
          <w:szCs w:val="24"/>
        </w:rPr>
      </w:pPr>
      <w:r w:rsidRPr="00DD7CDA">
        <w:rPr>
          <w:rFonts w:ascii="Arial" w:hAnsi="Arial" w:cs="Arial"/>
          <w:b/>
          <w:szCs w:val="24"/>
        </w:rPr>
        <w:t xml:space="preserve">Порядок открытия доступа к заявкам на участие в </w:t>
      </w:r>
      <w:r w:rsidRPr="00DD7CDA">
        <w:rPr>
          <w:rFonts w:ascii="Arial" w:hAnsi="Arial" w:cs="Arial"/>
          <w:b/>
          <w:szCs w:val="24"/>
          <w:lang w:val="ru-RU"/>
        </w:rPr>
        <w:t xml:space="preserve">электронной </w:t>
      </w:r>
      <w:r w:rsidRPr="00DD7CDA">
        <w:rPr>
          <w:rFonts w:ascii="Arial" w:hAnsi="Arial" w:cs="Arial"/>
          <w:b/>
          <w:szCs w:val="24"/>
        </w:rPr>
        <w:t>процедуре</w:t>
      </w:r>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lang w:val="ru-RU"/>
        </w:rPr>
        <w:t xml:space="preserve">По окончании времени и даты, указанных </w:t>
      </w:r>
      <w:r w:rsidRPr="00DD7CDA">
        <w:rPr>
          <w:rFonts w:ascii="Arial" w:hAnsi="Arial" w:cs="Arial"/>
        </w:rPr>
        <w:t xml:space="preserve">в п. 1.6.2. (раздел </w:t>
      </w:r>
      <w:r w:rsidRPr="00DD7CDA">
        <w:rPr>
          <w:rFonts w:ascii="Arial" w:hAnsi="Arial" w:cs="Arial"/>
          <w:lang w:val="en-US"/>
        </w:rPr>
        <w:t>I</w:t>
      </w:r>
      <w:r w:rsidRPr="00DD7CDA">
        <w:rPr>
          <w:rFonts w:ascii="Arial" w:hAnsi="Arial" w:cs="Arial"/>
        </w:rPr>
        <w:t xml:space="preserve">) настоящей документации Заказчик имеет возможность ознакомиться с Заявками на участие в </w:t>
      </w:r>
      <w:r w:rsidRPr="00DD7CDA">
        <w:rPr>
          <w:rFonts w:ascii="Arial" w:hAnsi="Arial" w:cs="Arial"/>
          <w:lang w:val="ru-RU"/>
        </w:rPr>
        <w:t xml:space="preserve">электронной </w:t>
      </w:r>
      <w:r w:rsidRPr="00DD7CDA">
        <w:rPr>
          <w:rFonts w:ascii="Arial" w:hAnsi="Arial" w:cs="Arial"/>
        </w:rPr>
        <w:t xml:space="preserve">процедуре, поданными на торговую площадку </w:t>
      </w:r>
      <w:r w:rsidRPr="00DD7CDA">
        <w:rPr>
          <w:rFonts w:ascii="Arial" w:hAnsi="Arial" w:cs="Arial"/>
          <w:szCs w:val="24"/>
        </w:rPr>
        <w:t xml:space="preserve">Электронной торговой </w:t>
      </w:r>
      <w:r w:rsidRPr="00DD7CDA">
        <w:rPr>
          <w:rFonts w:ascii="Arial" w:hAnsi="Arial" w:cs="Arial"/>
          <w:szCs w:val="24"/>
          <w:lang w:val="en-US"/>
        </w:rPr>
        <w:t>B</w:t>
      </w:r>
      <w:r w:rsidRPr="00DD7CDA">
        <w:rPr>
          <w:rFonts w:ascii="Arial" w:hAnsi="Arial" w:cs="Arial"/>
          <w:szCs w:val="24"/>
          <w:lang w:val="ru-RU"/>
        </w:rPr>
        <w:t>2</w:t>
      </w:r>
      <w:r w:rsidRPr="00DD7CDA">
        <w:rPr>
          <w:rFonts w:ascii="Arial" w:hAnsi="Arial" w:cs="Arial"/>
          <w:szCs w:val="24"/>
          <w:lang w:val="en-US"/>
        </w:rPr>
        <w:t>B</w:t>
      </w:r>
      <w:r w:rsidRPr="00DD7CDA">
        <w:rPr>
          <w:rFonts w:ascii="Arial" w:hAnsi="Arial" w:cs="Arial"/>
          <w:szCs w:val="24"/>
          <w:lang w:val="ru-RU"/>
        </w:rPr>
        <w:t>-</w:t>
      </w:r>
      <w:r w:rsidRPr="00DD7CDA">
        <w:rPr>
          <w:rFonts w:ascii="Arial" w:hAnsi="Arial" w:cs="Arial"/>
          <w:szCs w:val="24"/>
          <w:lang w:val="en-US"/>
        </w:rPr>
        <w:t>Center</w:t>
      </w:r>
      <w:r w:rsidRPr="00DD7CDA">
        <w:rPr>
          <w:rFonts w:ascii="Arial" w:hAnsi="Arial" w:cs="Arial"/>
          <w:szCs w:val="24"/>
          <w:lang w:val="ru-RU"/>
        </w:rPr>
        <w:t xml:space="preserve"> (</w:t>
      </w:r>
      <w:hyperlink r:id="rId18" w:history="1">
        <w:r w:rsidRPr="00DD7CDA">
          <w:rPr>
            <w:rStyle w:val="a6"/>
            <w:rFonts w:ascii="Arial" w:hAnsi="Arial" w:cs="Arial"/>
            <w:szCs w:val="24"/>
            <w:lang w:val="ru-RU"/>
          </w:rPr>
          <w:t>https://www.b2b-center.ru/</w:t>
        </w:r>
      </w:hyperlink>
      <w:r w:rsidRPr="00DD7CDA">
        <w:rPr>
          <w:rFonts w:ascii="Arial" w:hAnsi="Arial" w:cs="Arial"/>
          <w:szCs w:val="24"/>
          <w:lang w:val="ru-RU"/>
        </w:rPr>
        <w:t xml:space="preserve">) </w:t>
      </w:r>
      <w:r w:rsidRPr="00DD7CDA">
        <w:rPr>
          <w:rFonts w:ascii="Arial" w:hAnsi="Arial" w:cs="Arial"/>
        </w:rPr>
        <w:t>в сети «Интернет».</w:t>
      </w:r>
    </w:p>
    <w:p w:rsidR="00CE1126" w:rsidRPr="00DD7CDA" w:rsidRDefault="00CE1126" w:rsidP="00CE1126">
      <w:pPr>
        <w:numPr>
          <w:ilvl w:val="1"/>
          <w:numId w:val="12"/>
        </w:numPr>
        <w:ind w:left="0" w:firstLine="567"/>
        <w:rPr>
          <w:rFonts w:ascii="Arial" w:hAnsi="Arial" w:cs="Arial"/>
          <w:b/>
          <w:szCs w:val="24"/>
        </w:rPr>
      </w:pPr>
      <w:bookmarkStart w:id="24" w:name="_Toc352854903"/>
      <w:r w:rsidRPr="00DD7CDA">
        <w:rPr>
          <w:rFonts w:ascii="Arial" w:hAnsi="Arial" w:cs="Arial"/>
          <w:b/>
          <w:szCs w:val="24"/>
        </w:rPr>
        <w:t>Оценка условий, содержащихся в заявках Участников</w:t>
      </w:r>
      <w:bookmarkEnd w:id="24"/>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 xml:space="preserve">Оценка </w:t>
      </w:r>
      <w:r w:rsidRPr="00DD7CDA">
        <w:rPr>
          <w:rFonts w:ascii="Arial" w:hAnsi="Arial" w:cs="Arial"/>
          <w:iCs/>
          <w:szCs w:val="24"/>
        </w:rPr>
        <w:t>условий, содержащихся в заявках Участников,</w:t>
      </w:r>
      <w:r w:rsidRPr="00DD7CDA">
        <w:rPr>
          <w:rFonts w:ascii="Arial" w:hAnsi="Arial" w:cs="Arial"/>
          <w:szCs w:val="24"/>
        </w:rPr>
        <w:t xml:space="preserve"> осуществляется Ценовой комиссией Заказчика.</w:t>
      </w:r>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 xml:space="preserve">При необходимости Заказчик может запросить у Участника необходимые разъяснения или дополнительные документы. Просьба о разъяснении и ответ на них представляются в электронном виде посредством ЭТП, при этом не допускаются какие-либо изменения </w:t>
      </w:r>
      <w:r w:rsidRPr="00DD7CDA">
        <w:rPr>
          <w:rFonts w:ascii="Arial" w:hAnsi="Arial" w:cs="Arial"/>
          <w:iCs/>
          <w:szCs w:val="24"/>
        </w:rPr>
        <w:t>условий, содержащихся в заявке такого Участника.</w:t>
      </w:r>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 xml:space="preserve">Отсутствие разъяснений или непредставление дополнительных документов в течение 3 (Три) рабочих дней после получения Участником запроса является причиной отклонения заявки на участие в </w:t>
      </w:r>
      <w:r w:rsidRPr="00DD7CDA">
        <w:rPr>
          <w:rFonts w:ascii="Arial" w:hAnsi="Arial" w:cs="Arial"/>
          <w:szCs w:val="24"/>
          <w:lang w:val="ru-RU"/>
        </w:rPr>
        <w:t xml:space="preserve">электронной </w:t>
      </w:r>
      <w:r w:rsidRPr="00DD7CDA">
        <w:rPr>
          <w:rFonts w:ascii="Arial" w:hAnsi="Arial" w:cs="Arial"/>
          <w:szCs w:val="24"/>
        </w:rPr>
        <w:t>процедуре</w:t>
      </w:r>
      <w:r w:rsidRPr="00DD7CDA">
        <w:rPr>
          <w:rFonts w:ascii="Arial" w:hAnsi="Arial" w:cs="Arial"/>
          <w:szCs w:val="24"/>
          <w:lang w:val="ru-RU"/>
        </w:rPr>
        <w:t xml:space="preserve"> </w:t>
      </w:r>
      <w:r w:rsidRPr="00DD7CDA">
        <w:rPr>
          <w:rFonts w:ascii="Arial" w:hAnsi="Arial" w:cs="Arial"/>
          <w:szCs w:val="24"/>
        </w:rPr>
        <w:t>соответствующего Участника.</w:t>
      </w:r>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 xml:space="preserve">Извещение Участников об итогах проведенной </w:t>
      </w:r>
      <w:r w:rsidRPr="00DD7CDA">
        <w:rPr>
          <w:rFonts w:ascii="Arial" w:hAnsi="Arial" w:cs="Arial"/>
          <w:szCs w:val="24"/>
          <w:lang w:val="ru-RU"/>
        </w:rPr>
        <w:t xml:space="preserve">электронной </w:t>
      </w:r>
      <w:r w:rsidRPr="00DD7CDA">
        <w:rPr>
          <w:rFonts w:ascii="Arial" w:hAnsi="Arial" w:cs="Arial"/>
          <w:szCs w:val="24"/>
        </w:rPr>
        <w:t>процедуры направляется через ЭТП.</w:t>
      </w:r>
    </w:p>
    <w:p w:rsidR="00CE1126" w:rsidRPr="00DD7CDA" w:rsidRDefault="00CE1126" w:rsidP="00CE1126">
      <w:pPr>
        <w:numPr>
          <w:ilvl w:val="1"/>
          <w:numId w:val="12"/>
        </w:numPr>
        <w:ind w:left="0" w:firstLine="567"/>
        <w:rPr>
          <w:rFonts w:ascii="Arial" w:hAnsi="Arial" w:cs="Arial"/>
          <w:b/>
          <w:szCs w:val="24"/>
        </w:rPr>
      </w:pPr>
      <w:r w:rsidRPr="00DD7CDA">
        <w:rPr>
          <w:rFonts w:ascii="Arial" w:hAnsi="Arial" w:cs="Arial"/>
          <w:b/>
          <w:szCs w:val="24"/>
        </w:rPr>
        <w:t xml:space="preserve"> </w:t>
      </w:r>
      <w:bookmarkStart w:id="25" w:name="_Toc352854904"/>
      <w:r w:rsidRPr="00DD7CDA">
        <w:rPr>
          <w:rFonts w:ascii="Arial" w:hAnsi="Arial" w:cs="Arial"/>
          <w:b/>
          <w:szCs w:val="24"/>
        </w:rPr>
        <w:t>Права Заказчика</w:t>
      </w:r>
      <w:bookmarkEnd w:id="25"/>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 xml:space="preserve">Заказчик оставляет за собой право принимать или отклонять любую заявку, а также прекратить процедуру продажи в любое время до заключения договора без объяснения причин. </w:t>
      </w:r>
    </w:p>
    <w:p w:rsidR="00CE1126" w:rsidRPr="00DD7CDA" w:rsidRDefault="00CE1126" w:rsidP="00CE1126">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При необходимости Заказчик имеет право затребовать от Участника дополнительные документы и информацию.</w:t>
      </w:r>
    </w:p>
    <w:p w:rsidR="00CE1126" w:rsidRPr="00DD7CDA" w:rsidRDefault="00CE1126" w:rsidP="00CE1126">
      <w:pPr>
        <w:numPr>
          <w:ilvl w:val="1"/>
          <w:numId w:val="12"/>
        </w:numPr>
        <w:ind w:left="0" w:firstLine="567"/>
        <w:rPr>
          <w:rFonts w:ascii="Arial" w:hAnsi="Arial" w:cs="Arial"/>
          <w:b/>
          <w:szCs w:val="24"/>
        </w:rPr>
      </w:pPr>
      <w:bookmarkStart w:id="26" w:name="_Toc352854905"/>
      <w:bookmarkStart w:id="27" w:name="_Toc352859258"/>
      <w:bookmarkStart w:id="28" w:name="_Toc352861140"/>
      <w:r w:rsidRPr="00DD7CDA">
        <w:rPr>
          <w:rFonts w:ascii="Arial" w:hAnsi="Arial" w:cs="Arial"/>
          <w:b/>
          <w:szCs w:val="24"/>
        </w:rPr>
        <w:t>Недобросовестные действия Участника</w:t>
      </w:r>
      <w:bookmarkEnd w:id="26"/>
    </w:p>
    <w:p w:rsidR="00CE1126" w:rsidRPr="00DD7CDA" w:rsidRDefault="00CE1126" w:rsidP="00CE1126">
      <w:pPr>
        <w:pStyle w:val="22"/>
        <w:numPr>
          <w:ilvl w:val="2"/>
          <w:numId w:val="12"/>
        </w:numPr>
        <w:ind w:left="0" w:firstLine="567"/>
        <w:rPr>
          <w:rFonts w:ascii="Arial" w:hAnsi="Arial" w:cs="Arial"/>
          <w:sz w:val="24"/>
          <w:szCs w:val="24"/>
        </w:rPr>
      </w:pPr>
      <w:r w:rsidRPr="00DD7CDA">
        <w:rPr>
          <w:rFonts w:ascii="Arial" w:hAnsi="Arial" w:cs="Arial"/>
          <w:sz w:val="24"/>
          <w:szCs w:val="24"/>
        </w:rPr>
        <w:t>К недобросовестным действиям</w:t>
      </w:r>
      <w:r w:rsidRPr="00DD7CDA">
        <w:rPr>
          <w:rFonts w:ascii="Arial" w:hAnsi="Arial" w:cs="Arial"/>
          <w:iCs/>
          <w:sz w:val="24"/>
          <w:szCs w:val="24"/>
        </w:rPr>
        <w:t xml:space="preserve"> </w:t>
      </w:r>
      <w:r w:rsidRPr="00DD7CDA">
        <w:rPr>
          <w:rFonts w:ascii="Arial" w:hAnsi="Arial" w:cs="Arial"/>
          <w:sz w:val="24"/>
          <w:szCs w:val="24"/>
        </w:rPr>
        <w:t>Участников относятся действия, которые выражаются в том, что Участник, подавший заявку, прямо или косвенно предлагает, дает, либо соглашается дать любому должностному лицу (служащему) Заказчика вознаграждение в любой форме (предложение о найме или какая-либо другая услуга, либо материальное вознаграждение) в целях оказания воздействия на проведение Запроса предложений, совершение иного действия, принятие решения или применение какой-либо процедуры Заказчиком.</w:t>
      </w:r>
    </w:p>
    <w:p w:rsidR="00CE1126" w:rsidRPr="00DD7CDA" w:rsidRDefault="00CE1126" w:rsidP="00CE1126">
      <w:pPr>
        <w:pStyle w:val="22"/>
        <w:numPr>
          <w:ilvl w:val="2"/>
          <w:numId w:val="12"/>
        </w:numPr>
        <w:ind w:left="0" w:firstLine="567"/>
        <w:rPr>
          <w:rFonts w:ascii="Arial" w:hAnsi="Arial" w:cs="Arial"/>
          <w:sz w:val="24"/>
          <w:szCs w:val="24"/>
        </w:rPr>
      </w:pPr>
      <w:r w:rsidRPr="00DD7CDA">
        <w:rPr>
          <w:rFonts w:ascii="Arial" w:hAnsi="Arial" w:cs="Arial"/>
          <w:sz w:val="24"/>
          <w:szCs w:val="24"/>
        </w:rPr>
        <w:t>Заказчик, в случае установления им недобросовестности действий Участника, отстраняет его от участия в электронной процедуре. Информация об этом и мотивы принятого решения указываются в соответствующем протоколе и незамедлительно сообщаются Участнику.</w:t>
      </w:r>
      <w:bookmarkStart w:id="29" w:name="_Toc352854906"/>
    </w:p>
    <w:p w:rsidR="00CE1126" w:rsidRPr="00DD7CDA" w:rsidRDefault="00CE1126" w:rsidP="00CE1126">
      <w:pPr>
        <w:pStyle w:val="22"/>
        <w:numPr>
          <w:ilvl w:val="1"/>
          <w:numId w:val="12"/>
        </w:numPr>
        <w:ind w:left="0" w:firstLine="567"/>
        <w:rPr>
          <w:rFonts w:ascii="Arial" w:hAnsi="Arial" w:cs="Arial"/>
          <w:b/>
          <w:sz w:val="24"/>
          <w:szCs w:val="24"/>
        </w:rPr>
      </w:pPr>
      <w:r w:rsidRPr="00DD7CDA">
        <w:rPr>
          <w:rFonts w:ascii="Arial" w:hAnsi="Arial" w:cs="Arial"/>
          <w:b/>
          <w:sz w:val="24"/>
          <w:szCs w:val="24"/>
        </w:rPr>
        <w:t>Соблюдение конфиденциальности</w:t>
      </w:r>
      <w:bookmarkEnd w:id="29"/>
    </w:p>
    <w:p w:rsidR="00CE1126" w:rsidRPr="00DD7CDA" w:rsidRDefault="00CE1126" w:rsidP="00CE1126">
      <w:pPr>
        <w:pStyle w:val="22"/>
        <w:numPr>
          <w:ilvl w:val="2"/>
          <w:numId w:val="12"/>
        </w:numPr>
        <w:ind w:left="0" w:firstLine="567"/>
        <w:rPr>
          <w:rFonts w:ascii="Arial" w:hAnsi="Arial" w:cs="Arial"/>
          <w:sz w:val="24"/>
          <w:szCs w:val="24"/>
        </w:rPr>
      </w:pPr>
      <w:r w:rsidRPr="00DD7CDA">
        <w:rPr>
          <w:rFonts w:ascii="Arial" w:hAnsi="Arial" w:cs="Arial"/>
          <w:sz w:val="24"/>
          <w:szCs w:val="24"/>
        </w:rPr>
        <w:t>Информация относительно изучения, разъяснения, оценки и сопоставления условий, содержащихся в заявках, не подлежит разглашению Участникам.</w:t>
      </w:r>
    </w:p>
    <w:p w:rsidR="00CE1126" w:rsidRPr="00DD7CDA" w:rsidRDefault="00CE1126" w:rsidP="00CE1126">
      <w:pPr>
        <w:pStyle w:val="22"/>
        <w:numPr>
          <w:ilvl w:val="2"/>
          <w:numId w:val="12"/>
        </w:numPr>
        <w:ind w:left="0" w:firstLine="567"/>
        <w:rPr>
          <w:rFonts w:ascii="Arial" w:hAnsi="Arial" w:cs="Arial"/>
          <w:sz w:val="24"/>
          <w:szCs w:val="24"/>
        </w:rPr>
      </w:pPr>
      <w:r w:rsidRPr="00DD7CDA">
        <w:rPr>
          <w:rFonts w:ascii="Arial" w:hAnsi="Arial" w:cs="Arial"/>
          <w:sz w:val="24"/>
          <w:szCs w:val="24"/>
        </w:rPr>
        <w:t xml:space="preserve">Попытки Участника получить такую информацию служат основанием для отклонения заявки такого Участника. </w:t>
      </w:r>
      <w:bookmarkStart w:id="30" w:name="_Toc34648355"/>
      <w:bookmarkStart w:id="31" w:name="_Toc515863132"/>
      <w:bookmarkStart w:id="32" w:name="_Toc352854907"/>
      <w:bookmarkStart w:id="33" w:name="_Toc352859257"/>
      <w:bookmarkStart w:id="34" w:name="_Toc352861139"/>
      <w:bookmarkEnd w:id="30"/>
    </w:p>
    <w:p w:rsidR="00CE1126" w:rsidRPr="00DD7CDA" w:rsidRDefault="00CE1126" w:rsidP="00CE1126">
      <w:pPr>
        <w:pStyle w:val="22"/>
        <w:numPr>
          <w:ilvl w:val="1"/>
          <w:numId w:val="12"/>
        </w:numPr>
        <w:ind w:left="0" w:firstLine="567"/>
        <w:rPr>
          <w:rFonts w:ascii="Arial" w:hAnsi="Arial" w:cs="Arial"/>
          <w:b/>
          <w:sz w:val="24"/>
          <w:szCs w:val="24"/>
        </w:rPr>
      </w:pPr>
      <w:r w:rsidRPr="00DD7CDA">
        <w:rPr>
          <w:rFonts w:ascii="Arial" w:hAnsi="Arial" w:cs="Arial"/>
          <w:b/>
          <w:iCs/>
          <w:sz w:val="24"/>
          <w:szCs w:val="24"/>
        </w:rPr>
        <w:t>Заключение договора</w:t>
      </w:r>
      <w:bookmarkEnd w:id="31"/>
      <w:bookmarkEnd w:id="32"/>
      <w:bookmarkEnd w:id="33"/>
      <w:bookmarkEnd w:id="34"/>
      <w:r w:rsidRPr="00DD7CDA">
        <w:rPr>
          <w:rFonts w:ascii="Arial" w:hAnsi="Arial" w:cs="Arial"/>
          <w:b/>
          <w:iCs/>
          <w:sz w:val="24"/>
          <w:szCs w:val="24"/>
        </w:rPr>
        <w:t xml:space="preserve"> </w:t>
      </w:r>
    </w:p>
    <w:p w:rsidR="00CE1126" w:rsidRPr="00DD7CDA" w:rsidRDefault="00CE1126" w:rsidP="00CE1126">
      <w:pPr>
        <w:numPr>
          <w:ilvl w:val="2"/>
          <w:numId w:val="12"/>
        </w:numPr>
        <w:ind w:left="0" w:firstLine="567"/>
        <w:rPr>
          <w:rFonts w:ascii="Arial" w:hAnsi="Arial" w:cs="Arial"/>
          <w:szCs w:val="24"/>
        </w:rPr>
      </w:pPr>
      <w:r w:rsidRPr="00DD7CDA">
        <w:rPr>
          <w:rFonts w:ascii="Arial" w:hAnsi="Arial" w:cs="Arial"/>
          <w:szCs w:val="24"/>
        </w:rPr>
        <w:t xml:space="preserve">Договор заключается с Победителем электронной процедуры в соответствии с формой, включенной в состав документации и с учетом предложений Победителя. </w:t>
      </w:r>
    </w:p>
    <w:p w:rsidR="00004DF5" w:rsidRPr="00DD7CDA" w:rsidRDefault="00004DF5" w:rsidP="00004DF5">
      <w:pPr>
        <w:numPr>
          <w:ilvl w:val="2"/>
          <w:numId w:val="12"/>
        </w:numPr>
        <w:ind w:left="0" w:firstLine="567"/>
        <w:rPr>
          <w:rFonts w:ascii="Arial" w:hAnsi="Arial" w:cs="Arial"/>
          <w:szCs w:val="24"/>
        </w:rPr>
      </w:pPr>
      <w:r w:rsidRPr="00DD7CDA">
        <w:rPr>
          <w:rFonts w:ascii="Arial" w:hAnsi="Arial" w:cs="Arial"/>
          <w:szCs w:val="24"/>
        </w:rPr>
        <w:t xml:space="preserve">Договор заключается с Победителем электронной процедуры в соответствии с формой, включенной в состав документации и с учетом предложений Победителя. </w:t>
      </w:r>
    </w:p>
    <w:p w:rsidR="00CE1126" w:rsidRPr="00DD7CDA" w:rsidRDefault="00004DF5" w:rsidP="00004DF5">
      <w:pPr>
        <w:numPr>
          <w:ilvl w:val="2"/>
          <w:numId w:val="12"/>
        </w:numPr>
        <w:ind w:left="0" w:firstLine="567"/>
        <w:rPr>
          <w:rFonts w:ascii="Arial" w:hAnsi="Arial" w:cs="Arial"/>
          <w:szCs w:val="24"/>
        </w:rPr>
      </w:pPr>
      <w:r w:rsidRPr="00DD7CDA">
        <w:rPr>
          <w:rFonts w:ascii="Arial" w:hAnsi="Arial" w:cs="Arial"/>
          <w:szCs w:val="24"/>
        </w:rPr>
        <w:t xml:space="preserve">Договор должен быть заключен не позднее </w:t>
      </w:r>
      <w:r w:rsidR="004B7ACB" w:rsidRPr="00DD7CDA">
        <w:rPr>
          <w:rFonts w:ascii="Arial" w:hAnsi="Arial" w:cs="Arial"/>
          <w:szCs w:val="24"/>
        </w:rPr>
        <w:t>10 (Десяти</w:t>
      </w:r>
      <w:r w:rsidRPr="00DD7CDA">
        <w:rPr>
          <w:rFonts w:ascii="Arial" w:hAnsi="Arial" w:cs="Arial"/>
          <w:szCs w:val="24"/>
        </w:rPr>
        <w:t xml:space="preserve">) дней с момента уведомления участника о признании его победителем в процедуре. </w:t>
      </w:r>
      <w:r w:rsidR="00CE1126" w:rsidRPr="00DD7CDA">
        <w:rPr>
          <w:rFonts w:ascii="Arial" w:hAnsi="Arial" w:cs="Arial"/>
          <w:szCs w:val="24"/>
        </w:rPr>
        <w:t>Участник, признанный победителем электронной процедуры, и Заказчик не имеют права без письменного согласия другой стороны оглашать коммерческую информацию, обозначенную как конфиденциальную, для третьих сторон, не участвующих в выполнении договора.</w:t>
      </w:r>
    </w:p>
    <w:p w:rsidR="00CE1126" w:rsidRPr="00DD7CDA" w:rsidRDefault="00CE1126" w:rsidP="00CE1126">
      <w:pPr>
        <w:numPr>
          <w:ilvl w:val="2"/>
          <w:numId w:val="12"/>
        </w:numPr>
        <w:ind w:left="0" w:firstLine="567"/>
        <w:rPr>
          <w:rFonts w:ascii="Arial" w:hAnsi="Arial" w:cs="Arial"/>
          <w:szCs w:val="24"/>
        </w:rPr>
      </w:pPr>
      <w:r w:rsidRPr="00DD7CDA">
        <w:rPr>
          <w:rFonts w:ascii="Arial" w:hAnsi="Arial" w:cs="Arial"/>
          <w:szCs w:val="24"/>
        </w:rPr>
        <w:t>Договор заключается в соответствии с законодательством Российской Федерации. Форма Договора приведена в Приложении № 6 настоящей документации.</w:t>
      </w:r>
    </w:p>
    <w:p w:rsidR="00CE1126" w:rsidRPr="00DD7CDA" w:rsidRDefault="00CE1126" w:rsidP="00CE1126">
      <w:pPr>
        <w:pStyle w:val="1"/>
        <w:numPr>
          <w:ilvl w:val="0"/>
          <w:numId w:val="0"/>
        </w:numPr>
        <w:spacing w:line="240" w:lineRule="auto"/>
        <w:rPr>
          <w:rFonts w:ascii="Arial" w:hAnsi="Arial" w:cs="Arial"/>
          <w:sz w:val="24"/>
        </w:rPr>
      </w:pPr>
      <w:r w:rsidRPr="00DD7CDA">
        <w:rPr>
          <w:rFonts w:ascii="Arial" w:hAnsi="Arial" w:cs="Arial"/>
          <w:sz w:val="24"/>
        </w:rPr>
        <w:t>Раздел II. Квалификационные требования к Участникам</w:t>
      </w:r>
      <w:bookmarkEnd w:id="27"/>
      <w:bookmarkEnd w:id="28"/>
      <w:r w:rsidRPr="00DD7CDA">
        <w:rPr>
          <w:rFonts w:ascii="Arial" w:hAnsi="Arial" w:cs="Arial"/>
          <w:sz w:val="24"/>
        </w:rPr>
        <w:t xml:space="preserve"> </w:t>
      </w:r>
    </w:p>
    <w:p w:rsidR="00CE1126" w:rsidRPr="00DD7CDA" w:rsidRDefault="00CE1126" w:rsidP="00CE1126">
      <w:pPr>
        <w:numPr>
          <w:ilvl w:val="1"/>
          <w:numId w:val="5"/>
        </w:numPr>
        <w:tabs>
          <w:tab w:val="clear" w:pos="720"/>
        </w:tabs>
        <w:ind w:left="0" w:firstLine="567"/>
        <w:rPr>
          <w:rFonts w:ascii="Arial" w:hAnsi="Arial" w:cs="Arial"/>
          <w:b/>
          <w:szCs w:val="24"/>
        </w:rPr>
      </w:pPr>
      <w:bookmarkStart w:id="35" w:name="_Toc34648357"/>
      <w:bookmarkStart w:id="36" w:name="_Toc515863134"/>
      <w:bookmarkStart w:id="37" w:name="_Toc513526677"/>
      <w:bookmarkStart w:id="38" w:name="_Toc352854908"/>
      <w:bookmarkEnd w:id="35"/>
      <w:bookmarkEnd w:id="36"/>
      <w:r w:rsidRPr="00DD7CDA">
        <w:rPr>
          <w:rFonts w:ascii="Arial" w:hAnsi="Arial" w:cs="Arial"/>
          <w:b/>
          <w:szCs w:val="24"/>
        </w:rPr>
        <w:t>Квалификационные требования</w:t>
      </w:r>
      <w:bookmarkEnd w:id="37"/>
      <w:bookmarkEnd w:id="38"/>
    </w:p>
    <w:p w:rsidR="00CE1126" w:rsidRPr="00DD7CDA" w:rsidRDefault="00CE1126" w:rsidP="00CE1126">
      <w:pPr>
        <w:widowControl/>
        <w:numPr>
          <w:ilvl w:val="2"/>
          <w:numId w:val="5"/>
        </w:numPr>
        <w:overflowPunct/>
        <w:autoSpaceDE/>
        <w:autoSpaceDN/>
        <w:adjustRightInd/>
        <w:spacing w:before="0"/>
        <w:ind w:left="0" w:firstLine="567"/>
        <w:textAlignment w:val="auto"/>
        <w:rPr>
          <w:rFonts w:ascii="Arial" w:hAnsi="Arial" w:cs="Arial"/>
          <w:szCs w:val="24"/>
        </w:rPr>
      </w:pPr>
      <w:bookmarkStart w:id="39" w:name="_Toc352854909"/>
      <w:r w:rsidRPr="00DD7CDA">
        <w:rPr>
          <w:rFonts w:ascii="Arial" w:hAnsi="Arial" w:cs="Arial"/>
          <w:szCs w:val="24"/>
        </w:rPr>
        <w:t>К участию в процедуре допускаются индивидуальные предприниматели или юридические лица независимо от форм собственности и ведомственной принадлежности, полностью удовлетворяющие следующим квалификационным требованиям:</w:t>
      </w:r>
    </w:p>
    <w:p w:rsidR="00CE1126" w:rsidRPr="00DD7CDA" w:rsidRDefault="00CE1126" w:rsidP="00CE1126">
      <w:pPr>
        <w:ind w:firstLine="567"/>
        <w:rPr>
          <w:rFonts w:ascii="Arial" w:hAnsi="Arial" w:cs="Arial"/>
          <w:szCs w:val="24"/>
        </w:rPr>
      </w:pPr>
      <w:r w:rsidRPr="00DD7CDA">
        <w:rPr>
          <w:rFonts w:ascii="Arial" w:hAnsi="Arial" w:cs="Arial"/>
          <w:szCs w:val="24"/>
        </w:rPr>
        <w:t>а)</w:t>
      </w:r>
      <w:r w:rsidRPr="00DD7CDA">
        <w:rPr>
          <w:rFonts w:ascii="Arial" w:hAnsi="Arial" w:cs="Arial"/>
          <w:szCs w:val="24"/>
          <w:lang w:val="en-US"/>
        </w:rPr>
        <w:t> </w:t>
      </w:r>
      <w:r w:rsidRPr="00DD7CDA">
        <w:rPr>
          <w:rFonts w:ascii="Arial" w:hAnsi="Arial" w:cs="Arial"/>
          <w:szCs w:val="24"/>
        </w:rPr>
        <w:t>Участник не должен иметь просроченной кредиторской задолженности на момент подачи заявки на участие в процедуре перед заказчиком;</w:t>
      </w:r>
    </w:p>
    <w:p w:rsidR="00CE1126" w:rsidRPr="00DD7CDA" w:rsidRDefault="00CE1126" w:rsidP="00CE1126">
      <w:pPr>
        <w:ind w:firstLine="567"/>
        <w:rPr>
          <w:rFonts w:ascii="Arial" w:hAnsi="Arial" w:cs="Arial"/>
          <w:szCs w:val="24"/>
        </w:rPr>
      </w:pPr>
      <w:r w:rsidRPr="00DD7CDA">
        <w:rPr>
          <w:rFonts w:ascii="Arial" w:hAnsi="Arial" w:cs="Arial"/>
          <w:szCs w:val="24"/>
        </w:rPr>
        <w:t>б) Участник не должен иметь задолженности по платежам в бюджеты всех уровней и внебюджетные фонды и иным платежам;</w:t>
      </w:r>
    </w:p>
    <w:p w:rsidR="00CE1126" w:rsidRPr="00DD7CDA" w:rsidRDefault="00CE1126" w:rsidP="00CE1126">
      <w:pPr>
        <w:pStyle w:val="a9"/>
        <w:ind w:firstLine="567"/>
        <w:rPr>
          <w:rFonts w:ascii="Arial" w:hAnsi="Arial" w:cs="Arial"/>
          <w:szCs w:val="24"/>
        </w:rPr>
      </w:pPr>
      <w:r w:rsidRPr="00DD7CDA">
        <w:rPr>
          <w:rFonts w:ascii="Arial" w:hAnsi="Arial" w:cs="Arial"/>
          <w:szCs w:val="24"/>
        </w:rPr>
        <w:t>в)  Во время проведения процедуры в отношении Участника не должна быть возбуждена процедура банкротства;</w:t>
      </w:r>
    </w:p>
    <w:p w:rsidR="00CE1126" w:rsidRPr="00DD7CDA" w:rsidRDefault="00CE1126" w:rsidP="00CE1126">
      <w:pPr>
        <w:ind w:firstLine="567"/>
        <w:rPr>
          <w:rFonts w:ascii="Arial" w:hAnsi="Arial" w:cs="Arial"/>
          <w:szCs w:val="24"/>
        </w:rPr>
      </w:pPr>
      <w:r w:rsidRPr="00DD7CDA">
        <w:rPr>
          <w:rFonts w:ascii="Arial" w:hAnsi="Arial" w:cs="Arial"/>
          <w:szCs w:val="24"/>
        </w:rPr>
        <w:t>г) Отсутствие фактов неисполнения или ненадлежащего исполнения обязательств, возникших по вине Участника, перед Заказчиком.</w:t>
      </w:r>
    </w:p>
    <w:p w:rsidR="00CE1126" w:rsidRPr="00DD7CDA" w:rsidRDefault="00CE1126" w:rsidP="00CE1126">
      <w:pPr>
        <w:widowControl/>
        <w:numPr>
          <w:ilvl w:val="2"/>
          <w:numId w:val="5"/>
        </w:numPr>
        <w:overflowPunct/>
        <w:autoSpaceDE/>
        <w:autoSpaceDN/>
        <w:adjustRightInd/>
        <w:spacing w:before="0" w:line="264" w:lineRule="auto"/>
        <w:ind w:left="0" w:right="-2" w:firstLine="567"/>
        <w:textAlignment w:val="auto"/>
        <w:rPr>
          <w:rFonts w:ascii="Arial" w:hAnsi="Arial" w:cs="Arial"/>
          <w:szCs w:val="24"/>
        </w:rPr>
      </w:pPr>
      <w:r w:rsidRPr="00DD7CDA">
        <w:rPr>
          <w:rFonts w:ascii="Arial" w:hAnsi="Arial" w:cs="Arial"/>
          <w:szCs w:val="24"/>
        </w:rPr>
        <w:t>В подтверждение соответствия квалификационным требованиям Заказчика Участник представляет следующие документы:</w:t>
      </w:r>
    </w:p>
    <w:p w:rsidR="00CE1126" w:rsidRPr="00DD7CDA" w:rsidRDefault="00CE1126" w:rsidP="00CE1126">
      <w:pPr>
        <w:numPr>
          <w:ilvl w:val="0"/>
          <w:numId w:val="31"/>
        </w:numPr>
        <w:ind w:left="0" w:firstLine="567"/>
        <w:rPr>
          <w:rFonts w:ascii="Arial" w:hAnsi="Arial" w:cs="Arial"/>
          <w:szCs w:val="24"/>
        </w:rPr>
      </w:pPr>
      <w:r w:rsidRPr="00DD7CDA">
        <w:rPr>
          <w:rFonts w:ascii="Arial" w:hAnsi="Arial" w:cs="Arial"/>
          <w:szCs w:val="24"/>
        </w:rPr>
        <w:t>Приложения к настоящей документации: №1, №2, №3, №4, №5.</w:t>
      </w:r>
    </w:p>
    <w:p w:rsidR="00CE1126" w:rsidRPr="00DD7CDA" w:rsidRDefault="00CE1126" w:rsidP="00CE1126">
      <w:pPr>
        <w:numPr>
          <w:ilvl w:val="0"/>
          <w:numId w:val="31"/>
        </w:numPr>
        <w:ind w:left="0" w:firstLine="567"/>
        <w:rPr>
          <w:rFonts w:ascii="Arial" w:hAnsi="Arial" w:cs="Arial"/>
          <w:szCs w:val="24"/>
        </w:rPr>
      </w:pPr>
      <w:r w:rsidRPr="00DD7CDA">
        <w:rPr>
          <w:rFonts w:ascii="Arial" w:hAnsi="Arial" w:cs="Arial"/>
          <w:szCs w:val="24"/>
        </w:rPr>
        <w:t>учредительные документы;</w:t>
      </w:r>
    </w:p>
    <w:p w:rsidR="00CE1126" w:rsidRPr="00DD7CDA" w:rsidRDefault="00CE1126" w:rsidP="00CE1126">
      <w:pPr>
        <w:numPr>
          <w:ilvl w:val="0"/>
          <w:numId w:val="31"/>
        </w:numPr>
        <w:ind w:left="0" w:firstLine="567"/>
        <w:rPr>
          <w:rFonts w:ascii="Arial" w:hAnsi="Arial" w:cs="Arial"/>
          <w:szCs w:val="24"/>
        </w:rPr>
      </w:pPr>
      <w:r w:rsidRPr="00DD7CDA">
        <w:rPr>
          <w:rFonts w:ascii="Arial" w:hAnsi="Arial" w:cs="Arial"/>
          <w:szCs w:val="24"/>
        </w:rPr>
        <w:t>подтверждение полномочий лица, подписавшего заявку на участие в процедуре, на право принимать обязательства от имени Участника - протокол/решение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w:t>
      </w:r>
    </w:p>
    <w:p w:rsidR="00CE1126" w:rsidRPr="00DD7CDA" w:rsidRDefault="00CE1126" w:rsidP="00CE1126">
      <w:pPr>
        <w:pStyle w:val="a9"/>
        <w:ind w:firstLine="567"/>
        <w:rPr>
          <w:rFonts w:ascii="Arial" w:hAnsi="Arial" w:cs="Arial"/>
          <w:szCs w:val="24"/>
        </w:rPr>
      </w:pPr>
      <w:r w:rsidRPr="00DD7CDA">
        <w:rPr>
          <w:rFonts w:ascii="Arial" w:hAnsi="Arial" w:cs="Arial"/>
          <w:szCs w:val="24"/>
        </w:rPr>
        <w:t>2.1.3. Не допускаются к участию в процедуре:</w:t>
      </w:r>
    </w:p>
    <w:p w:rsidR="00CE1126" w:rsidRPr="00DD7CDA" w:rsidRDefault="00CE1126" w:rsidP="00CE1126">
      <w:pPr>
        <w:pStyle w:val="a9"/>
        <w:ind w:firstLine="567"/>
        <w:rPr>
          <w:rFonts w:ascii="Arial" w:hAnsi="Arial" w:cs="Arial"/>
          <w:szCs w:val="24"/>
        </w:rPr>
      </w:pPr>
      <w:r w:rsidRPr="00DD7CDA">
        <w:rPr>
          <w:rFonts w:ascii="Arial" w:hAnsi="Arial" w:cs="Arial"/>
          <w:szCs w:val="24"/>
        </w:rPr>
        <w:t>а) Участники, не представившие все необходимые документы в соответствии с п. 2.1.2. настоящей документации;</w:t>
      </w:r>
    </w:p>
    <w:p w:rsidR="00CE1126" w:rsidRPr="00DD7CDA" w:rsidRDefault="00CE1126" w:rsidP="00CE1126">
      <w:pPr>
        <w:pStyle w:val="a9"/>
        <w:ind w:firstLine="567"/>
        <w:rPr>
          <w:rFonts w:ascii="Arial" w:hAnsi="Arial" w:cs="Arial"/>
          <w:szCs w:val="24"/>
          <w:lang w:val="ru-RU"/>
        </w:rPr>
      </w:pPr>
      <w:r w:rsidRPr="00DD7CDA">
        <w:rPr>
          <w:rFonts w:ascii="Arial" w:hAnsi="Arial" w:cs="Arial"/>
          <w:szCs w:val="24"/>
        </w:rPr>
        <w:t>б) Участники, представившие недостоверную информацию;</w:t>
      </w:r>
      <w:r w:rsidRPr="00DD7CDA">
        <w:rPr>
          <w:rFonts w:ascii="Arial" w:hAnsi="Arial" w:cs="Arial"/>
          <w:szCs w:val="24"/>
          <w:lang w:val="ru-RU"/>
        </w:rPr>
        <w:t xml:space="preserve"> </w:t>
      </w:r>
    </w:p>
    <w:p w:rsidR="00CE1126" w:rsidRPr="00DD7CDA" w:rsidRDefault="00CE1126" w:rsidP="00CE1126">
      <w:pPr>
        <w:pStyle w:val="a9"/>
        <w:ind w:firstLine="567"/>
        <w:rPr>
          <w:rFonts w:ascii="Arial" w:hAnsi="Arial" w:cs="Arial"/>
          <w:szCs w:val="24"/>
        </w:rPr>
      </w:pPr>
      <w:r w:rsidRPr="00DD7CDA">
        <w:rPr>
          <w:rFonts w:ascii="Arial" w:hAnsi="Arial" w:cs="Arial"/>
          <w:szCs w:val="24"/>
        </w:rPr>
        <w:t>в) Участники, допустившие нарушение своих обязательств при исполнении договоров по предыдущим процедурам, проведенным Заказчиком за предшествующий год.</w:t>
      </w:r>
    </w:p>
    <w:p w:rsidR="00CE1126" w:rsidRPr="00DD7CDA" w:rsidRDefault="00CE1126" w:rsidP="00CE1126">
      <w:pPr>
        <w:pStyle w:val="af5"/>
        <w:spacing w:line="264" w:lineRule="auto"/>
        <w:ind w:firstLine="567"/>
        <w:rPr>
          <w:rFonts w:ascii="Arial" w:hAnsi="Arial" w:cs="Arial"/>
          <w:szCs w:val="24"/>
        </w:rPr>
      </w:pPr>
      <w:r w:rsidRPr="00DD7CDA">
        <w:rPr>
          <w:rFonts w:ascii="Arial" w:hAnsi="Arial" w:cs="Arial"/>
          <w:szCs w:val="24"/>
        </w:rPr>
        <w:t>г) Участники, не соответствующие требованиям, установленным п.2.1.1. настоящей документации.</w:t>
      </w:r>
    </w:p>
    <w:p w:rsidR="00CE1126" w:rsidRPr="00DD7CDA" w:rsidRDefault="00CE1126" w:rsidP="00CE1126">
      <w:pPr>
        <w:numPr>
          <w:ilvl w:val="1"/>
          <w:numId w:val="7"/>
        </w:numPr>
        <w:tabs>
          <w:tab w:val="clear" w:pos="1779"/>
        </w:tabs>
        <w:ind w:left="0" w:firstLine="567"/>
        <w:rPr>
          <w:rFonts w:ascii="Arial" w:hAnsi="Arial" w:cs="Arial"/>
          <w:b/>
          <w:szCs w:val="24"/>
        </w:rPr>
      </w:pPr>
      <w:r w:rsidRPr="00DD7CDA">
        <w:rPr>
          <w:rFonts w:ascii="Arial" w:hAnsi="Arial" w:cs="Arial"/>
          <w:b/>
          <w:szCs w:val="24"/>
        </w:rPr>
        <w:t>Изучение квалификации Участников</w:t>
      </w:r>
      <w:bookmarkEnd w:id="39"/>
    </w:p>
    <w:p w:rsidR="00CE1126" w:rsidRPr="00DD7CDA" w:rsidRDefault="00CE1126" w:rsidP="00CE1126">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Заказчик изучает квалификацию Участников и ее соответствие квалификационным требованиям, изложенным в документации, на основании представленных Участниками документов в составе заявки.</w:t>
      </w:r>
    </w:p>
    <w:p w:rsidR="00CE1126" w:rsidRPr="00DD7CDA" w:rsidRDefault="00CE1126" w:rsidP="00CE1126">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В ходе изучения квалификации Участников Заказчик имеет право запрашивать соответствующие органы государственной власти, а также юридических и физических лиц, указанных в заявке Участника, для проверки достоверности указанных сведений.</w:t>
      </w:r>
    </w:p>
    <w:p w:rsidR="00CE1126" w:rsidRPr="00DD7CDA" w:rsidRDefault="00CE1126" w:rsidP="00CE1126">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Участник полностью отвечает перед Заказчиком за достоверность представленной информации и ее соответствие требованиям документации. Указание Участником неверных сведений может служить основанием для отклонения такой заявки.</w:t>
      </w:r>
    </w:p>
    <w:p w:rsidR="00CE1126" w:rsidRPr="00DD7CDA" w:rsidRDefault="00CE1126" w:rsidP="00CE1126">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В случае, если Участник не соответствует квалификационным требованиям, содержащимся в документации, его заявка отклоняется.</w:t>
      </w:r>
    </w:p>
    <w:p w:rsidR="00CE1126" w:rsidRPr="00DD7CDA" w:rsidRDefault="00CE1126" w:rsidP="00CE1126">
      <w:pPr>
        <w:pStyle w:val="1"/>
        <w:numPr>
          <w:ilvl w:val="0"/>
          <w:numId w:val="0"/>
        </w:numPr>
        <w:spacing w:line="240" w:lineRule="auto"/>
        <w:rPr>
          <w:rFonts w:ascii="Arial" w:hAnsi="Arial" w:cs="Arial"/>
          <w:sz w:val="24"/>
        </w:rPr>
      </w:pPr>
      <w:bookmarkStart w:id="40" w:name="_Toc34648360"/>
      <w:bookmarkStart w:id="41" w:name="_Toc352859259"/>
      <w:bookmarkStart w:id="42" w:name="_Toc352861141"/>
      <w:bookmarkEnd w:id="40"/>
      <w:r w:rsidRPr="00DD7CDA">
        <w:rPr>
          <w:rFonts w:ascii="Arial" w:hAnsi="Arial" w:cs="Arial"/>
          <w:sz w:val="24"/>
        </w:rPr>
        <w:t>Раздел III. Порядок подачи заявок</w:t>
      </w:r>
      <w:bookmarkEnd w:id="41"/>
      <w:bookmarkEnd w:id="42"/>
    </w:p>
    <w:p w:rsidR="00CE1126" w:rsidRPr="00DD7CDA" w:rsidRDefault="00CE1126" w:rsidP="00CE1126">
      <w:pPr>
        <w:numPr>
          <w:ilvl w:val="1"/>
          <w:numId w:val="13"/>
        </w:numPr>
        <w:ind w:left="0" w:firstLine="567"/>
        <w:rPr>
          <w:rFonts w:ascii="Arial" w:hAnsi="Arial" w:cs="Arial"/>
          <w:b/>
          <w:szCs w:val="24"/>
        </w:rPr>
      </w:pPr>
      <w:bookmarkStart w:id="43" w:name="_Toc352854910"/>
      <w:r w:rsidRPr="00DD7CDA">
        <w:rPr>
          <w:rFonts w:ascii="Arial" w:hAnsi="Arial" w:cs="Arial"/>
          <w:b/>
          <w:szCs w:val="24"/>
        </w:rPr>
        <w:t>Общие положения</w:t>
      </w:r>
      <w:bookmarkEnd w:id="43"/>
    </w:p>
    <w:p w:rsidR="00CE1126" w:rsidRPr="00DD7CDA" w:rsidRDefault="00CE1126" w:rsidP="00CE1126">
      <w:pPr>
        <w:pStyle w:val="a9"/>
        <w:widowControl/>
        <w:numPr>
          <w:ilvl w:val="2"/>
          <w:numId w:val="8"/>
        </w:numPr>
        <w:overflowPunct/>
        <w:autoSpaceDE/>
        <w:autoSpaceDN/>
        <w:adjustRightInd/>
        <w:spacing w:before="0" w:after="0"/>
        <w:ind w:left="0" w:firstLine="567"/>
        <w:textAlignment w:val="auto"/>
        <w:rPr>
          <w:rFonts w:ascii="Arial" w:hAnsi="Arial" w:cs="Arial"/>
          <w:szCs w:val="24"/>
        </w:rPr>
      </w:pPr>
      <w:r w:rsidRPr="00DD7CDA">
        <w:rPr>
          <w:rFonts w:ascii="Arial" w:hAnsi="Arial" w:cs="Arial"/>
          <w:b/>
          <w:szCs w:val="24"/>
        </w:rPr>
        <w:t xml:space="preserve">Заявки для участия в </w:t>
      </w:r>
      <w:r w:rsidRPr="00DD7CDA">
        <w:rPr>
          <w:rFonts w:ascii="Arial" w:hAnsi="Arial" w:cs="Arial"/>
          <w:b/>
          <w:szCs w:val="24"/>
          <w:lang w:val="ru-RU"/>
        </w:rPr>
        <w:t xml:space="preserve">электронной </w:t>
      </w:r>
      <w:r w:rsidRPr="00DD7CDA">
        <w:rPr>
          <w:rFonts w:ascii="Arial" w:hAnsi="Arial" w:cs="Arial"/>
          <w:b/>
          <w:szCs w:val="24"/>
        </w:rPr>
        <w:t xml:space="preserve">процедуре подаются в электронном виде посредством использования функционала Электронной торговой площадки </w:t>
      </w:r>
      <w:r w:rsidRPr="00DD7CDA">
        <w:rPr>
          <w:rFonts w:ascii="Arial" w:hAnsi="Arial" w:cs="Arial"/>
          <w:b/>
          <w:szCs w:val="24"/>
          <w:lang w:val="en-US"/>
        </w:rPr>
        <w:t>B</w:t>
      </w:r>
      <w:r w:rsidRPr="00DD7CDA">
        <w:rPr>
          <w:rFonts w:ascii="Arial" w:hAnsi="Arial" w:cs="Arial"/>
          <w:b/>
          <w:szCs w:val="24"/>
          <w:lang w:val="ru-RU"/>
        </w:rPr>
        <w:t>2</w:t>
      </w:r>
      <w:r w:rsidRPr="00DD7CDA">
        <w:rPr>
          <w:rFonts w:ascii="Arial" w:hAnsi="Arial" w:cs="Arial"/>
          <w:b/>
          <w:szCs w:val="24"/>
          <w:lang w:val="en-US"/>
        </w:rPr>
        <w:t>B</w:t>
      </w:r>
      <w:r w:rsidRPr="00DD7CDA">
        <w:rPr>
          <w:rFonts w:ascii="Arial" w:hAnsi="Arial" w:cs="Arial"/>
          <w:b/>
          <w:szCs w:val="24"/>
          <w:lang w:val="ru-RU"/>
        </w:rPr>
        <w:t>-</w:t>
      </w:r>
      <w:r w:rsidRPr="00DD7CDA">
        <w:rPr>
          <w:rFonts w:ascii="Arial" w:hAnsi="Arial" w:cs="Arial"/>
          <w:b/>
          <w:szCs w:val="24"/>
          <w:lang w:val="en-US"/>
        </w:rPr>
        <w:t>Center</w:t>
      </w:r>
      <w:r w:rsidRPr="00DD7CDA">
        <w:rPr>
          <w:rFonts w:ascii="Arial" w:hAnsi="Arial" w:cs="Arial"/>
          <w:b/>
          <w:szCs w:val="24"/>
          <w:lang w:val="ru-RU"/>
        </w:rPr>
        <w:t xml:space="preserve"> (</w:t>
      </w:r>
      <w:hyperlink r:id="rId19" w:history="1">
        <w:r w:rsidRPr="00DD7CDA">
          <w:rPr>
            <w:rStyle w:val="a6"/>
            <w:rFonts w:ascii="Arial" w:hAnsi="Arial" w:cs="Arial"/>
            <w:b/>
            <w:szCs w:val="24"/>
            <w:lang w:val="ru-RU"/>
          </w:rPr>
          <w:t>https://www.b2b-center.ru/</w:t>
        </w:r>
      </w:hyperlink>
      <w:r w:rsidRPr="00DD7CDA">
        <w:rPr>
          <w:rFonts w:ascii="Arial" w:hAnsi="Arial" w:cs="Arial"/>
          <w:b/>
          <w:szCs w:val="24"/>
          <w:lang w:val="ru-RU"/>
        </w:rPr>
        <w:t xml:space="preserve">) </w:t>
      </w:r>
      <w:r w:rsidRPr="00DD7CDA">
        <w:rPr>
          <w:rFonts w:ascii="Arial" w:hAnsi="Arial" w:cs="Arial"/>
          <w:b/>
          <w:szCs w:val="24"/>
        </w:rPr>
        <w:t>в сети «Интернет» до окончания срока подачи заявок.</w:t>
      </w:r>
    </w:p>
    <w:p w:rsidR="00CE1126" w:rsidRPr="00DD7CDA" w:rsidRDefault="00CE1126" w:rsidP="00CE1126">
      <w:pPr>
        <w:numPr>
          <w:ilvl w:val="1"/>
          <w:numId w:val="13"/>
        </w:numPr>
        <w:ind w:left="0" w:firstLine="567"/>
        <w:rPr>
          <w:rFonts w:ascii="Arial" w:hAnsi="Arial" w:cs="Arial"/>
          <w:b/>
          <w:szCs w:val="24"/>
        </w:rPr>
      </w:pPr>
      <w:bookmarkStart w:id="44" w:name="_Toc34648363"/>
      <w:bookmarkStart w:id="45" w:name="_Toc352854912"/>
      <w:bookmarkEnd w:id="44"/>
      <w:r w:rsidRPr="00DD7CDA">
        <w:rPr>
          <w:rFonts w:ascii="Arial" w:hAnsi="Arial" w:cs="Arial"/>
          <w:b/>
          <w:szCs w:val="24"/>
        </w:rPr>
        <w:t>Содержание заявки Участника</w:t>
      </w:r>
      <w:bookmarkEnd w:id="45"/>
    </w:p>
    <w:p w:rsidR="00CE1126" w:rsidRPr="00DD7CDA" w:rsidRDefault="00CE1126" w:rsidP="00CE1126">
      <w:pPr>
        <w:pStyle w:val="a9"/>
        <w:widowControl/>
        <w:numPr>
          <w:ilvl w:val="2"/>
          <w:numId w:val="13"/>
        </w:numPr>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Заявка должна содержать:</w:t>
      </w:r>
    </w:p>
    <w:p w:rsidR="00CE1126" w:rsidRPr="00DD7CDA" w:rsidRDefault="00CE1126" w:rsidP="00CE1126">
      <w:pPr>
        <w:pStyle w:val="a9"/>
        <w:widowControl/>
        <w:numPr>
          <w:ilvl w:val="0"/>
          <w:numId w:val="9"/>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приложения №№ 1,2,3,4,5 к настоящей й документации;</w:t>
      </w:r>
    </w:p>
    <w:p w:rsidR="00CE1126" w:rsidRPr="00DD7CDA" w:rsidRDefault="00CE1126" w:rsidP="00CE1126">
      <w:pPr>
        <w:pStyle w:val="a9"/>
        <w:widowControl/>
        <w:numPr>
          <w:ilvl w:val="0"/>
          <w:numId w:val="9"/>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DD7CDA">
        <w:rPr>
          <w:rFonts w:ascii="Arial" w:hAnsi="Arial" w:cs="Arial"/>
          <w:szCs w:val="24"/>
        </w:rPr>
        <w:t xml:space="preserve">документальные подтверждения соответствия Участника </w:t>
      </w:r>
      <w:r w:rsidRPr="00DD7CDA">
        <w:rPr>
          <w:rFonts w:ascii="Arial" w:hAnsi="Arial" w:cs="Arial"/>
          <w:szCs w:val="24"/>
          <w:lang w:val="ru-RU"/>
        </w:rPr>
        <w:t xml:space="preserve">электронной </w:t>
      </w:r>
      <w:r w:rsidRPr="00DD7CDA">
        <w:rPr>
          <w:rFonts w:ascii="Arial" w:hAnsi="Arial" w:cs="Arial"/>
          <w:szCs w:val="24"/>
        </w:rPr>
        <w:t xml:space="preserve">процедуры квалификационным требованиям п. 2.1.2. (раздел </w:t>
      </w:r>
      <w:r w:rsidRPr="00DD7CDA">
        <w:rPr>
          <w:rFonts w:ascii="Arial" w:hAnsi="Arial" w:cs="Arial"/>
          <w:szCs w:val="24"/>
          <w:lang w:val="en-US"/>
        </w:rPr>
        <w:t>II</w:t>
      </w:r>
      <w:r w:rsidRPr="00DD7CDA">
        <w:rPr>
          <w:rFonts w:ascii="Arial" w:hAnsi="Arial" w:cs="Arial"/>
          <w:szCs w:val="24"/>
        </w:rPr>
        <w:t>) настоящей документации.</w:t>
      </w:r>
    </w:p>
    <w:p w:rsidR="00CE1126" w:rsidRPr="00DD7CDA" w:rsidRDefault="00CE1126" w:rsidP="00CE1126">
      <w:pPr>
        <w:jc w:val="center"/>
        <w:rPr>
          <w:rFonts w:ascii="Arial" w:hAnsi="Arial" w:cs="Arial"/>
          <w:b/>
        </w:rPr>
      </w:pPr>
      <w:r w:rsidRPr="00DD7CDA">
        <w:rPr>
          <w:rFonts w:ascii="Arial" w:hAnsi="Arial" w:cs="Arial"/>
          <w:color w:val="FF0000"/>
          <w:szCs w:val="24"/>
        </w:rPr>
        <w:br w:type="page"/>
      </w:r>
      <w:r w:rsidRPr="00DD7CDA">
        <w:rPr>
          <w:rFonts w:ascii="Arial" w:hAnsi="Arial" w:cs="Arial"/>
          <w:b/>
        </w:rPr>
        <w:t>Раздел IV. Техническое задание</w:t>
      </w:r>
    </w:p>
    <w:p w:rsidR="00CE1126" w:rsidRPr="00DD7CDA" w:rsidRDefault="00CE1126" w:rsidP="00CE1126">
      <w:pPr>
        <w:jc w:val="center"/>
        <w:rPr>
          <w:rFonts w:ascii="Arial" w:hAnsi="Arial" w:cs="Arial"/>
          <w:b/>
        </w:rPr>
      </w:pPr>
    </w:p>
    <w:p w:rsidR="00F770BD" w:rsidRPr="00DD7CDA" w:rsidRDefault="00F770BD" w:rsidP="00F770BD">
      <w:pPr>
        <w:spacing w:line="276" w:lineRule="auto"/>
        <w:jc w:val="center"/>
        <w:rPr>
          <w:rFonts w:ascii="Arial" w:hAnsi="Arial" w:cs="Arial"/>
          <w:bCs/>
          <w:szCs w:val="24"/>
        </w:rPr>
      </w:pPr>
      <w:r w:rsidRPr="00DD7CDA">
        <w:rPr>
          <w:rFonts w:ascii="Arial" w:hAnsi="Arial" w:cs="Arial"/>
          <w:szCs w:val="24"/>
        </w:rPr>
        <w:t xml:space="preserve">К запросу предложений на право заключения договора (ов) купли-продажи товарно-материальных ценностей - </w:t>
      </w:r>
      <w:r w:rsidR="003B6289" w:rsidRPr="00DD7CDA">
        <w:rPr>
          <w:rFonts w:ascii="Arial" w:hAnsi="Arial" w:cs="Arial"/>
          <w:szCs w:val="24"/>
        </w:rPr>
        <w:t xml:space="preserve">котлов-цистерн </w:t>
      </w:r>
      <w:r w:rsidR="00304CBA" w:rsidRPr="00DD7CDA">
        <w:rPr>
          <w:rFonts w:ascii="Arial" w:hAnsi="Arial" w:cs="Arial"/>
          <w:szCs w:val="24"/>
        </w:rPr>
        <w:t>с остатком тёмных</w:t>
      </w:r>
      <w:r w:rsidR="003B6289" w:rsidRPr="00DD7CDA">
        <w:rPr>
          <w:rFonts w:ascii="Arial" w:hAnsi="Arial" w:cs="Arial"/>
          <w:szCs w:val="24"/>
        </w:rPr>
        <w:t xml:space="preserve"> нефтепродуктов собственности АО «СГ-транс»</w:t>
      </w:r>
    </w:p>
    <w:p w:rsidR="00CE1126" w:rsidRPr="00DD7CDA" w:rsidRDefault="00CE1126" w:rsidP="00CE1126">
      <w:pPr>
        <w:spacing w:before="0"/>
        <w:jc w:val="left"/>
        <w:rPr>
          <w:rFonts w:ascii="Arial" w:hAnsi="Arial" w:cs="Arial"/>
          <w:b/>
        </w:rPr>
      </w:pPr>
      <w:bookmarkStart w:id="46" w:name="_GoBack"/>
      <w:bookmarkEnd w:id="46"/>
      <w:r w:rsidRPr="00DD7CDA">
        <w:rPr>
          <w:rFonts w:ascii="Arial" w:hAnsi="Arial" w:cs="Arial"/>
          <w:b/>
        </w:rPr>
        <w:t>Общие сведения</w:t>
      </w:r>
    </w:p>
    <w:tbl>
      <w:tblPr>
        <w:tblW w:w="10031" w:type="dxa"/>
        <w:tblLayout w:type="fixed"/>
        <w:tblLook w:val="0000" w:firstRow="0" w:lastRow="0" w:firstColumn="0" w:lastColumn="0" w:noHBand="0" w:noVBand="0"/>
      </w:tblPr>
      <w:tblGrid>
        <w:gridCol w:w="648"/>
        <w:gridCol w:w="2437"/>
        <w:gridCol w:w="6946"/>
      </w:tblGrid>
      <w:tr w:rsidR="00CE1126" w:rsidRPr="00DD7CDA" w:rsidTr="00F770BD">
        <w:trPr>
          <w:tblHeader/>
        </w:trPr>
        <w:tc>
          <w:tcPr>
            <w:tcW w:w="648"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center"/>
              <w:rPr>
                <w:rFonts w:ascii="Arial" w:hAnsi="Arial" w:cs="Arial"/>
              </w:rPr>
            </w:pPr>
            <w:r w:rsidRPr="00DD7CDA">
              <w:rPr>
                <w:rFonts w:ascii="Arial" w:hAnsi="Arial" w:cs="Arial"/>
              </w:rPr>
              <w:t>№ п/п</w:t>
            </w:r>
          </w:p>
        </w:tc>
        <w:tc>
          <w:tcPr>
            <w:tcW w:w="2437"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center"/>
              <w:rPr>
                <w:rFonts w:ascii="Arial" w:hAnsi="Arial" w:cs="Arial"/>
              </w:rPr>
            </w:pPr>
            <w:r w:rsidRPr="00DD7CDA">
              <w:rPr>
                <w:rFonts w:ascii="Arial" w:hAnsi="Arial" w:cs="Arial"/>
              </w:rPr>
              <w:t>Наименование</w:t>
            </w:r>
          </w:p>
          <w:p w:rsidR="00CE1126" w:rsidRPr="00DD7CDA" w:rsidRDefault="00CE1126" w:rsidP="00F770BD">
            <w:pPr>
              <w:pStyle w:val="af5"/>
              <w:jc w:val="center"/>
              <w:rPr>
                <w:rFonts w:ascii="Arial" w:hAnsi="Arial" w:cs="Arial"/>
              </w:rPr>
            </w:pPr>
            <w:r w:rsidRPr="00DD7CDA">
              <w:rPr>
                <w:rFonts w:ascii="Arial" w:hAnsi="Arial" w:cs="Arial"/>
              </w:rPr>
              <w:t>пункта</w:t>
            </w:r>
          </w:p>
        </w:tc>
        <w:tc>
          <w:tcPr>
            <w:tcW w:w="6946"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center"/>
              <w:rPr>
                <w:rFonts w:ascii="Arial" w:hAnsi="Arial" w:cs="Arial"/>
              </w:rPr>
            </w:pPr>
            <w:r w:rsidRPr="00DD7CDA">
              <w:rPr>
                <w:rFonts w:ascii="Arial" w:hAnsi="Arial" w:cs="Arial"/>
              </w:rPr>
              <w:t>Текст пояснений</w:t>
            </w:r>
          </w:p>
        </w:tc>
      </w:tr>
      <w:tr w:rsidR="00CE1126" w:rsidRPr="00DD7CDA" w:rsidTr="00F770BD">
        <w:trPr>
          <w:trHeight w:val="1897"/>
        </w:trPr>
        <w:tc>
          <w:tcPr>
            <w:tcW w:w="648"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center"/>
              <w:rPr>
                <w:rFonts w:ascii="Arial" w:hAnsi="Arial" w:cs="Arial"/>
              </w:rPr>
            </w:pPr>
            <w:r w:rsidRPr="00DD7CDA">
              <w:rPr>
                <w:rFonts w:ascii="Arial" w:hAnsi="Arial" w:cs="Arial"/>
              </w:rPr>
              <w:t>1</w:t>
            </w:r>
          </w:p>
        </w:tc>
        <w:tc>
          <w:tcPr>
            <w:tcW w:w="2437"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left"/>
              <w:rPr>
                <w:rFonts w:ascii="Arial" w:hAnsi="Arial" w:cs="Arial"/>
              </w:rPr>
            </w:pPr>
            <w:r w:rsidRPr="00DD7CDA">
              <w:rPr>
                <w:rFonts w:ascii="Arial" w:hAnsi="Arial" w:cs="Arial"/>
              </w:rPr>
              <w:t xml:space="preserve">Наименование Заказчика, </w:t>
            </w:r>
          </w:p>
          <w:p w:rsidR="00CE1126" w:rsidRPr="00DD7CDA" w:rsidRDefault="00CE1126" w:rsidP="00F770BD">
            <w:pPr>
              <w:pStyle w:val="af5"/>
              <w:jc w:val="left"/>
              <w:rPr>
                <w:rFonts w:ascii="Arial" w:hAnsi="Arial" w:cs="Arial"/>
              </w:rPr>
            </w:pPr>
            <w:r w:rsidRPr="00DD7CDA">
              <w:rPr>
                <w:rFonts w:ascii="Arial" w:hAnsi="Arial" w:cs="Arial"/>
              </w:rPr>
              <w:t>адрес официального сайта Заказчика,</w:t>
            </w:r>
          </w:p>
          <w:p w:rsidR="00CE1126" w:rsidRPr="00DD7CDA" w:rsidRDefault="00CE1126" w:rsidP="00F770BD">
            <w:pPr>
              <w:pStyle w:val="af5"/>
              <w:jc w:val="left"/>
              <w:rPr>
                <w:rFonts w:ascii="Arial" w:hAnsi="Arial" w:cs="Arial"/>
              </w:rPr>
            </w:pPr>
            <w:r w:rsidRPr="00DD7CDA">
              <w:rPr>
                <w:rFonts w:ascii="Arial" w:hAnsi="Arial" w:cs="Arial"/>
              </w:rPr>
              <w:t>Адрес электронной торговой площадки</w:t>
            </w:r>
          </w:p>
        </w:tc>
        <w:tc>
          <w:tcPr>
            <w:tcW w:w="6946"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left"/>
              <w:rPr>
                <w:rFonts w:ascii="Arial" w:hAnsi="Arial" w:cs="Arial"/>
              </w:rPr>
            </w:pPr>
            <w:r w:rsidRPr="00DD7CDA">
              <w:rPr>
                <w:rFonts w:ascii="Arial" w:hAnsi="Arial" w:cs="Arial"/>
              </w:rPr>
              <w:t>Акционерное общество «СГ-транс»</w:t>
            </w:r>
          </w:p>
          <w:p w:rsidR="00CE1126" w:rsidRPr="00DD7CDA" w:rsidRDefault="00CE1126" w:rsidP="00F770BD">
            <w:pPr>
              <w:pStyle w:val="af5"/>
              <w:jc w:val="left"/>
              <w:rPr>
                <w:rFonts w:ascii="Arial" w:hAnsi="Arial" w:cs="Arial"/>
              </w:rPr>
            </w:pPr>
            <w:r w:rsidRPr="00DD7CDA">
              <w:rPr>
                <w:rFonts w:ascii="Arial" w:hAnsi="Arial" w:cs="Arial"/>
              </w:rPr>
              <w:t xml:space="preserve">Адрес: 117393, РФ, </w:t>
            </w:r>
          </w:p>
          <w:p w:rsidR="00CE1126" w:rsidRPr="00DD7CDA" w:rsidRDefault="00CE1126" w:rsidP="00F770BD">
            <w:pPr>
              <w:pStyle w:val="af5"/>
              <w:jc w:val="left"/>
              <w:rPr>
                <w:rFonts w:ascii="Arial" w:hAnsi="Arial" w:cs="Arial"/>
              </w:rPr>
            </w:pPr>
            <w:r w:rsidRPr="00DD7CDA">
              <w:rPr>
                <w:rFonts w:ascii="Arial" w:hAnsi="Arial" w:cs="Arial"/>
              </w:rPr>
              <w:t>г. Москва, ул. Академика Пилюгина, д. 22</w:t>
            </w:r>
          </w:p>
          <w:p w:rsidR="00CE1126" w:rsidRPr="00DD7CDA" w:rsidRDefault="00D628E8" w:rsidP="00F770BD">
            <w:pPr>
              <w:pStyle w:val="af5"/>
              <w:jc w:val="left"/>
              <w:rPr>
                <w:rFonts w:ascii="Arial" w:hAnsi="Arial" w:cs="Arial"/>
              </w:rPr>
            </w:pPr>
            <w:r w:rsidRPr="00DD7CDA">
              <w:rPr>
                <w:rFonts w:ascii="Arial" w:hAnsi="Arial" w:cs="Arial"/>
              </w:rPr>
              <w:t>Тел.: +</w:t>
            </w:r>
            <w:r w:rsidR="00EA4B59" w:rsidRPr="00DD7CDA">
              <w:rPr>
                <w:rFonts w:ascii="Arial" w:hAnsi="Arial" w:cs="Arial"/>
              </w:rPr>
              <w:t>7</w:t>
            </w:r>
            <w:r w:rsidR="00CE1126" w:rsidRPr="00DD7CDA">
              <w:rPr>
                <w:rFonts w:ascii="Arial" w:hAnsi="Arial" w:cs="Arial"/>
              </w:rPr>
              <w:t xml:space="preserve"> (495) 77</w:t>
            </w:r>
            <w:r w:rsidR="00865FE5" w:rsidRPr="00DD7CDA">
              <w:rPr>
                <w:rFonts w:ascii="Arial" w:hAnsi="Arial" w:cs="Arial"/>
              </w:rPr>
              <w:t>5</w:t>
            </w:r>
            <w:r w:rsidR="00CE1126" w:rsidRPr="00DD7CDA">
              <w:rPr>
                <w:rFonts w:ascii="Arial" w:hAnsi="Arial" w:cs="Arial"/>
              </w:rPr>
              <w:t>-</w:t>
            </w:r>
            <w:r w:rsidR="00865FE5" w:rsidRPr="00DD7CDA">
              <w:rPr>
                <w:rFonts w:ascii="Arial" w:hAnsi="Arial" w:cs="Arial"/>
              </w:rPr>
              <w:t>80</w:t>
            </w:r>
            <w:r w:rsidR="00CE1126" w:rsidRPr="00DD7CDA">
              <w:rPr>
                <w:rFonts w:ascii="Arial" w:hAnsi="Arial" w:cs="Arial"/>
              </w:rPr>
              <w:t>-</w:t>
            </w:r>
            <w:r w:rsidR="00EA4B59" w:rsidRPr="00DD7CDA">
              <w:rPr>
                <w:rFonts w:ascii="Arial" w:hAnsi="Arial" w:cs="Arial"/>
              </w:rPr>
              <w:t>83</w:t>
            </w:r>
          </w:p>
          <w:p w:rsidR="00CE1126" w:rsidRPr="00DD7CDA" w:rsidRDefault="00CE1126" w:rsidP="00F770BD">
            <w:pPr>
              <w:pStyle w:val="af5"/>
              <w:jc w:val="left"/>
              <w:rPr>
                <w:rFonts w:ascii="Arial" w:hAnsi="Arial" w:cs="Arial"/>
              </w:rPr>
            </w:pPr>
            <w:r w:rsidRPr="00DD7CDA">
              <w:rPr>
                <w:rFonts w:ascii="Arial" w:hAnsi="Arial" w:cs="Arial"/>
                <w:szCs w:val="24"/>
              </w:rPr>
              <w:t xml:space="preserve">Электронная торговая площадка </w:t>
            </w:r>
            <w:r w:rsidRPr="00DD7CDA">
              <w:rPr>
                <w:rFonts w:ascii="Arial" w:hAnsi="Arial" w:cs="Arial"/>
                <w:szCs w:val="24"/>
                <w:lang w:val="en-US"/>
              </w:rPr>
              <w:t>B</w:t>
            </w:r>
            <w:r w:rsidRPr="00DD7CDA">
              <w:rPr>
                <w:rFonts w:ascii="Arial" w:hAnsi="Arial" w:cs="Arial"/>
                <w:szCs w:val="24"/>
              </w:rPr>
              <w:t>2</w:t>
            </w:r>
            <w:r w:rsidRPr="00DD7CDA">
              <w:rPr>
                <w:rFonts w:ascii="Arial" w:hAnsi="Arial" w:cs="Arial"/>
                <w:szCs w:val="24"/>
                <w:lang w:val="en-US"/>
              </w:rPr>
              <w:t>B</w:t>
            </w:r>
            <w:r w:rsidRPr="00DD7CDA">
              <w:rPr>
                <w:rFonts w:ascii="Arial" w:hAnsi="Arial" w:cs="Arial"/>
                <w:szCs w:val="24"/>
              </w:rPr>
              <w:t>-</w:t>
            </w:r>
            <w:r w:rsidRPr="00DD7CDA">
              <w:rPr>
                <w:rFonts w:ascii="Arial" w:hAnsi="Arial" w:cs="Arial"/>
                <w:szCs w:val="24"/>
                <w:lang w:val="en-US"/>
              </w:rPr>
              <w:t>Center</w:t>
            </w:r>
            <w:r w:rsidRPr="00DD7CDA">
              <w:rPr>
                <w:rFonts w:ascii="Arial" w:hAnsi="Arial" w:cs="Arial"/>
                <w:szCs w:val="24"/>
              </w:rPr>
              <w:t xml:space="preserve"> (</w:t>
            </w:r>
            <w:hyperlink r:id="rId20" w:history="1">
              <w:r w:rsidRPr="00DD7CDA">
                <w:rPr>
                  <w:rStyle w:val="a6"/>
                  <w:rFonts w:ascii="Arial" w:hAnsi="Arial" w:cs="Arial"/>
                  <w:szCs w:val="24"/>
                </w:rPr>
                <w:t>https://www.b2b-center.ru/</w:t>
              </w:r>
            </w:hyperlink>
            <w:r w:rsidRPr="00DD7CDA">
              <w:rPr>
                <w:rFonts w:ascii="Arial" w:hAnsi="Arial" w:cs="Arial"/>
                <w:szCs w:val="24"/>
              </w:rPr>
              <w:t>)</w:t>
            </w:r>
          </w:p>
        </w:tc>
      </w:tr>
      <w:tr w:rsidR="00CE1126" w:rsidRPr="00DD7CDA" w:rsidTr="00F770BD">
        <w:trPr>
          <w:trHeight w:val="461"/>
        </w:trPr>
        <w:tc>
          <w:tcPr>
            <w:tcW w:w="648"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center"/>
              <w:rPr>
                <w:rFonts w:ascii="Arial" w:hAnsi="Arial" w:cs="Arial"/>
                <w:lang w:val="en-US"/>
              </w:rPr>
            </w:pPr>
            <w:r w:rsidRPr="00DD7CDA">
              <w:rPr>
                <w:rFonts w:ascii="Arial" w:hAnsi="Arial" w:cs="Arial"/>
                <w:lang w:val="en-US"/>
              </w:rPr>
              <w:t>2</w:t>
            </w:r>
          </w:p>
        </w:tc>
        <w:tc>
          <w:tcPr>
            <w:tcW w:w="2437"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left"/>
              <w:rPr>
                <w:rFonts w:ascii="Arial" w:hAnsi="Arial" w:cs="Arial"/>
              </w:rPr>
            </w:pPr>
            <w:r w:rsidRPr="00DD7CDA">
              <w:rPr>
                <w:rFonts w:ascii="Arial" w:hAnsi="Arial" w:cs="Arial"/>
              </w:rPr>
              <w:t>Способ и предмет электронной процедуры</w:t>
            </w:r>
          </w:p>
        </w:tc>
        <w:tc>
          <w:tcPr>
            <w:tcW w:w="6946"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233917">
            <w:pPr>
              <w:pStyle w:val="af5"/>
              <w:rPr>
                <w:rFonts w:ascii="Arial" w:hAnsi="Arial" w:cs="Arial"/>
              </w:rPr>
            </w:pPr>
            <w:r w:rsidRPr="00DD7CDA">
              <w:rPr>
                <w:rFonts w:ascii="Arial" w:hAnsi="Arial" w:cs="Arial"/>
                <w:spacing w:val="1"/>
              </w:rPr>
              <w:t>Открытый запрос предложений в электронной форме №</w:t>
            </w:r>
            <w:r w:rsidR="00051D1C">
              <w:rPr>
                <w:rFonts w:ascii="Arial" w:hAnsi="Arial" w:cs="Arial"/>
                <w:spacing w:val="1"/>
              </w:rPr>
              <w:t>120</w:t>
            </w:r>
            <w:r w:rsidRPr="00DD7CDA">
              <w:rPr>
                <w:rFonts w:ascii="Arial" w:hAnsi="Arial" w:cs="Arial"/>
              </w:rPr>
              <w:t xml:space="preserve"> </w:t>
            </w:r>
            <w:r w:rsidRPr="00DD7CDA">
              <w:rPr>
                <w:rFonts w:ascii="Arial" w:hAnsi="Arial" w:cs="Arial"/>
                <w:szCs w:val="24"/>
              </w:rPr>
              <w:t xml:space="preserve">на право заключения договора (ов) </w:t>
            </w:r>
            <w:r w:rsidR="00E175D7" w:rsidRPr="00DD7CDA">
              <w:rPr>
                <w:rFonts w:ascii="Arial" w:hAnsi="Arial" w:cs="Arial"/>
                <w:szCs w:val="24"/>
              </w:rPr>
              <w:t>купли-продажи</w:t>
            </w:r>
            <w:r w:rsidRPr="00DD7CDA">
              <w:rPr>
                <w:rFonts w:ascii="Arial" w:hAnsi="Arial" w:cs="Arial"/>
                <w:szCs w:val="24"/>
              </w:rPr>
              <w:t xml:space="preserve"> товарно-материальных ценностей -</w:t>
            </w:r>
            <w:r w:rsidR="005035EB" w:rsidRPr="00DD7CDA">
              <w:rPr>
                <w:rFonts w:ascii="Arial" w:hAnsi="Arial" w:cs="Arial"/>
                <w:szCs w:val="24"/>
              </w:rPr>
              <w:t xml:space="preserve"> котлов-цистерн </w:t>
            </w:r>
            <w:r w:rsidR="00763CAF" w:rsidRPr="00DD7CDA">
              <w:rPr>
                <w:rFonts w:ascii="Arial" w:hAnsi="Arial" w:cs="Arial"/>
                <w:szCs w:val="24"/>
              </w:rPr>
              <w:t>с остатком</w:t>
            </w:r>
            <w:r w:rsidR="005035EB" w:rsidRPr="00DD7CDA">
              <w:rPr>
                <w:rFonts w:ascii="Arial" w:hAnsi="Arial" w:cs="Arial"/>
                <w:szCs w:val="24"/>
              </w:rPr>
              <w:t xml:space="preserve"> </w:t>
            </w:r>
            <w:r w:rsidR="00763CAF" w:rsidRPr="00DD7CDA">
              <w:rPr>
                <w:rFonts w:ascii="Arial" w:hAnsi="Arial" w:cs="Arial"/>
                <w:szCs w:val="24"/>
              </w:rPr>
              <w:t xml:space="preserve">тёмных </w:t>
            </w:r>
            <w:r w:rsidR="005035EB" w:rsidRPr="00DD7CDA">
              <w:rPr>
                <w:rFonts w:ascii="Arial" w:hAnsi="Arial" w:cs="Arial"/>
                <w:szCs w:val="24"/>
              </w:rPr>
              <w:t>нефтепродуктов</w:t>
            </w:r>
            <w:r w:rsidR="00687CB9" w:rsidRPr="00DD7CDA">
              <w:rPr>
                <w:rFonts w:ascii="Arial" w:hAnsi="Arial" w:cs="Arial"/>
                <w:szCs w:val="24"/>
              </w:rPr>
              <w:t xml:space="preserve"> </w:t>
            </w:r>
            <w:r w:rsidR="005035EB" w:rsidRPr="00DD7CDA">
              <w:rPr>
                <w:rFonts w:ascii="Arial" w:hAnsi="Arial" w:cs="Arial"/>
                <w:szCs w:val="24"/>
              </w:rPr>
              <w:t xml:space="preserve">собственности </w:t>
            </w:r>
            <w:r w:rsidR="00687CB9" w:rsidRPr="00DD7CDA">
              <w:rPr>
                <w:rFonts w:ascii="Arial" w:hAnsi="Arial" w:cs="Arial"/>
                <w:szCs w:val="24"/>
              </w:rPr>
              <w:br/>
            </w:r>
            <w:r w:rsidR="005035EB" w:rsidRPr="00DD7CDA">
              <w:rPr>
                <w:rFonts w:ascii="Arial" w:hAnsi="Arial" w:cs="Arial"/>
                <w:szCs w:val="24"/>
              </w:rPr>
              <w:t>АО «СГ-транс»</w:t>
            </w:r>
            <w:r w:rsidR="00F770BD" w:rsidRPr="00DD7CDA">
              <w:rPr>
                <w:rFonts w:ascii="Arial" w:hAnsi="Arial" w:cs="Arial"/>
                <w:szCs w:val="24"/>
              </w:rPr>
              <w:t>.</w:t>
            </w:r>
          </w:p>
        </w:tc>
      </w:tr>
      <w:tr w:rsidR="00CE1126" w:rsidRPr="00DD7CDA" w:rsidTr="00F770BD">
        <w:trPr>
          <w:trHeight w:val="461"/>
        </w:trPr>
        <w:tc>
          <w:tcPr>
            <w:tcW w:w="648"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center"/>
              <w:rPr>
                <w:rFonts w:ascii="Arial" w:hAnsi="Arial" w:cs="Arial"/>
                <w:szCs w:val="24"/>
              </w:rPr>
            </w:pPr>
            <w:r w:rsidRPr="00DD7CDA">
              <w:rPr>
                <w:rFonts w:ascii="Arial" w:hAnsi="Arial" w:cs="Arial"/>
                <w:szCs w:val="24"/>
              </w:rPr>
              <w:t>3</w:t>
            </w:r>
          </w:p>
        </w:tc>
        <w:tc>
          <w:tcPr>
            <w:tcW w:w="2437"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left"/>
              <w:rPr>
                <w:rFonts w:ascii="Arial" w:hAnsi="Arial" w:cs="Arial"/>
                <w:szCs w:val="24"/>
              </w:rPr>
            </w:pPr>
            <w:r w:rsidRPr="00DD7CDA">
              <w:rPr>
                <w:rFonts w:ascii="Arial" w:hAnsi="Arial" w:cs="Arial"/>
                <w:szCs w:val="24"/>
              </w:rPr>
              <w:t>Документы, входящие в состав заявки на участие в электронной процедуре</w:t>
            </w:r>
          </w:p>
        </w:tc>
        <w:tc>
          <w:tcPr>
            <w:tcW w:w="6946"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233917">
            <w:pPr>
              <w:pStyle w:val="af5"/>
              <w:rPr>
                <w:rFonts w:ascii="Arial" w:hAnsi="Arial" w:cs="Arial"/>
                <w:szCs w:val="24"/>
              </w:rPr>
            </w:pPr>
            <w:r w:rsidRPr="00DD7CDA">
              <w:rPr>
                <w:rFonts w:ascii="Arial" w:hAnsi="Arial" w:cs="Arial"/>
                <w:szCs w:val="24"/>
              </w:rPr>
              <w:t xml:space="preserve">Заявка на участие в электронной процедуре должна быть подготовлена по формам, представленным в Приложениях к настоящей документации, и содержать сведения и документы, указанные в п.2.1.2 Части </w:t>
            </w:r>
            <w:r w:rsidRPr="00DD7CDA">
              <w:rPr>
                <w:rFonts w:ascii="Arial" w:hAnsi="Arial" w:cs="Arial"/>
                <w:szCs w:val="24"/>
                <w:lang w:val="en-US"/>
              </w:rPr>
              <w:t>II</w:t>
            </w:r>
            <w:r w:rsidRPr="00DD7CDA">
              <w:rPr>
                <w:rFonts w:ascii="Arial" w:hAnsi="Arial" w:cs="Arial"/>
                <w:szCs w:val="24"/>
              </w:rPr>
              <w:t xml:space="preserve"> настоящей документации.</w:t>
            </w:r>
          </w:p>
        </w:tc>
      </w:tr>
      <w:tr w:rsidR="00CE1126" w:rsidRPr="00DD7CDA" w:rsidTr="00F770BD">
        <w:trPr>
          <w:trHeight w:val="1140"/>
        </w:trPr>
        <w:tc>
          <w:tcPr>
            <w:tcW w:w="648"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center"/>
              <w:rPr>
                <w:rFonts w:ascii="Arial" w:hAnsi="Arial" w:cs="Arial"/>
                <w:szCs w:val="24"/>
              </w:rPr>
            </w:pPr>
            <w:r w:rsidRPr="00DD7CDA">
              <w:rPr>
                <w:rFonts w:ascii="Arial" w:hAnsi="Arial" w:cs="Arial"/>
                <w:szCs w:val="24"/>
              </w:rPr>
              <w:t>4</w:t>
            </w:r>
          </w:p>
        </w:tc>
        <w:tc>
          <w:tcPr>
            <w:tcW w:w="2437"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left"/>
              <w:rPr>
                <w:rFonts w:ascii="Arial" w:hAnsi="Arial" w:cs="Arial"/>
                <w:szCs w:val="24"/>
              </w:rPr>
            </w:pPr>
            <w:r w:rsidRPr="00DD7CDA">
              <w:rPr>
                <w:rFonts w:ascii="Arial" w:hAnsi="Arial" w:cs="Arial"/>
                <w:szCs w:val="24"/>
              </w:rPr>
              <w:t>Порядок оплаты</w:t>
            </w:r>
          </w:p>
        </w:tc>
        <w:tc>
          <w:tcPr>
            <w:tcW w:w="6946" w:type="dxa"/>
            <w:tcBorders>
              <w:top w:val="single" w:sz="4" w:space="0" w:color="auto"/>
              <w:left w:val="single" w:sz="4" w:space="0" w:color="auto"/>
              <w:right w:val="single" w:sz="4" w:space="0" w:color="auto"/>
            </w:tcBorders>
            <w:vAlign w:val="center"/>
          </w:tcPr>
          <w:p w:rsidR="00CE1126" w:rsidRPr="00DD7CDA" w:rsidRDefault="00CE1126" w:rsidP="00902CA3">
            <w:pPr>
              <w:pStyle w:val="af5"/>
              <w:rPr>
                <w:rFonts w:ascii="Arial" w:hAnsi="Arial" w:cs="Arial"/>
                <w:szCs w:val="24"/>
              </w:rPr>
            </w:pPr>
            <w:r w:rsidRPr="00DD7CDA">
              <w:rPr>
                <w:rFonts w:ascii="Arial" w:hAnsi="Arial" w:cs="Arial"/>
                <w:szCs w:val="24"/>
              </w:rPr>
              <w:t>Безналичный расчет. Оплата Товара пр</w:t>
            </w:r>
            <w:r w:rsidR="00E175D7" w:rsidRPr="00DD7CDA">
              <w:rPr>
                <w:rFonts w:ascii="Arial" w:hAnsi="Arial" w:cs="Arial"/>
                <w:szCs w:val="24"/>
              </w:rPr>
              <w:t>оизводится Покупателем в рублях</w:t>
            </w:r>
            <w:r w:rsidRPr="00DD7CDA">
              <w:rPr>
                <w:rFonts w:ascii="Arial" w:hAnsi="Arial" w:cs="Arial"/>
                <w:szCs w:val="24"/>
              </w:rPr>
              <w:t xml:space="preserve"> на условиях </w:t>
            </w:r>
            <w:r w:rsidRPr="00DD7CDA">
              <w:rPr>
                <w:rFonts w:ascii="Arial" w:hAnsi="Arial" w:cs="Arial"/>
                <w:b/>
                <w:szCs w:val="24"/>
                <w:u w:val="single"/>
              </w:rPr>
              <w:t>предварительной оплаты в размере 100% стоимости Товара</w:t>
            </w:r>
            <w:r w:rsidRPr="00DD7CDA">
              <w:rPr>
                <w:rFonts w:ascii="Arial" w:hAnsi="Arial" w:cs="Arial"/>
                <w:szCs w:val="24"/>
              </w:rPr>
              <w:t xml:space="preserve"> </w:t>
            </w:r>
            <w:r w:rsidR="00E175D7" w:rsidRPr="00DD7CDA">
              <w:rPr>
                <w:rFonts w:ascii="Arial" w:hAnsi="Arial" w:cs="Arial"/>
                <w:szCs w:val="24"/>
              </w:rPr>
              <w:t>в соответствии со Спецификацией</w:t>
            </w:r>
            <w:r w:rsidRPr="00DD7CDA">
              <w:rPr>
                <w:rFonts w:ascii="Arial" w:hAnsi="Arial" w:cs="Arial"/>
                <w:szCs w:val="24"/>
              </w:rPr>
              <w:t xml:space="preserve"> в течение 5 (пяти) банковских дней с момента выставления Продавцом счета на оплату</w:t>
            </w:r>
          </w:p>
        </w:tc>
      </w:tr>
      <w:tr w:rsidR="00CE1126" w:rsidRPr="00DD7CDA" w:rsidTr="00F770BD">
        <w:trPr>
          <w:trHeight w:val="695"/>
        </w:trPr>
        <w:tc>
          <w:tcPr>
            <w:tcW w:w="648" w:type="dxa"/>
            <w:tcBorders>
              <w:top w:val="single" w:sz="4" w:space="0" w:color="auto"/>
              <w:left w:val="single" w:sz="4" w:space="0" w:color="auto"/>
              <w:right w:val="single" w:sz="4" w:space="0" w:color="auto"/>
            </w:tcBorders>
            <w:vAlign w:val="center"/>
          </w:tcPr>
          <w:p w:rsidR="00CE1126" w:rsidRPr="00DD7CDA" w:rsidRDefault="00CE1126" w:rsidP="00F770BD">
            <w:pPr>
              <w:pStyle w:val="af5"/>
              <w:jc w:val="center"/>
              <w:rPr>
                <w:rFonts w:ascii="Arial" w:hAnsi="Arial" w:cs="Arial"/>
                <w:szCs w:val="24"/>
              </w:rPr>
            </w:pPr>
            <w:r w:rsidRPr="00DD7CDA">
              <w:rPr>
                <w:rFonts w:ascii="Arial" w:hAnsi="Arial" w:cs="Arial"/>
                <w:szCs w:val="24"/>
              </w:rPr>
              <w:t>5</w:t>
            </w:r>
          </w:p>
        </w:tc>
        <w:tc>
          <w:tcPr>
            <w:tcW w:w="2437" w:type="dxa"/>
            <w:tcBorders>
              <w:top w:val="single" w:sz="4" w:space="0" w:color="auto"/>
              <w:left w:val="single" w:sz="4" w:space="0" w:color="auto"/>
              <w:right w:val="single" w:sz="4" w:space="0" w:color="auto"/>
            </w:tcBorders>
            <w:vAlign w:val="center"/>
          </w:tcPr>
          <w:p w:rsidR="00CE1126" w:rsidRPr="00DD7CDA" w:rsidRDefault="00CE1126" w:rsidP="00F770BD">
            <w:pPr>
              <w:pStyle w:val="af5"/>
              <w:jc w:val="left"/>
              <w:rPr>
                <w:rFonts w:ascii="Arial" w:hAnsi="Arial" w:cs="Arial"/>
                <w:szCs w:val="24"/>
              </w:rPr>
            </w:pPr>
            <w:r w:rsidRPr="00DD7CDA">
              <w:rPr>
                <w:rFonts w:ascii="Arial" w:hAnsi="Arial" w:cs="Arial"/>
                <w:szCs w:val="24"/>
              </w:rPr>
              <w:t>Начальная минимальная цена</w:t>
            </w:r>
          </w:p>
        </w:tc>
        <w:tc>
          <w:tcPr>
            <w:tcW w:w="6946" w:type="dxa"/>
            <w:tcBorders>
              <w:top w:val="single" w:sz="4" w:space="0" w:color="auto"/>
              <w:left w:val="single" w:sz="4" w:space="0" w:color="auto"/>
              <w:right w:val="single" w:sz="4" w:space="0" w:color="auto"/>
            </w:tcBorders>
            <w:vAlign w:val="center"/>
          </w:tcPr>
          <w:p w:rsidR="009752B7" w:rsidRPr="00DD7CDA" w:rsidRDefault="004D0BE9" w:rsidP="00414029">
            <w:pPr>
              <w:spacing w:before="0"/>
              <w:jc w:val="left"/>
              <w:rPr>
                <w:rFonts w:ascii="Arial" w:hAnsi="Arial" w:cs="Arial"/>
                <w:sz w:val="22"/>
                <w:szCs w:val="22"/>
              </w:rPr>
            </w:pPr>
            <w:r>
              <w:rPr>
                <w:rFonts w:ascii="Arial" w:hAnsi="Arial" w:cs="Arial"/>
                <w:b/>
                <w:sz w:val="22"/>
                <w:szCs w:val="22"/>
              </w:rPr>
              <w:t>Без начальной минимальной цены</w:t>
            </w:r>
          </w:p>
          <w:p w:rsidR="005035EB" w:rsidRPr="00DD7CDA" w:rsidRDefault="005035EB" w:rsidP="00FA59A5">
            <w:pPr>
              <w:spacing w:before="0"/>
              <w:jc w:val="left"/>
              <w:rPr>
                <w:rFonts w:ascii="Arial" w:hAnsi="Arial" w:cs="Arial"/>
                <w:sz w:val="22"/>
                <w:szCs w:val="22"/>
              </w:rPr>
            </w:pPr>
          </w:p>
        </w:tc>
      </w:tr>
      <w:tr w:rsidR="00CE1126" w:rsidRPr="00DD7CDA" w:rsidTr="00F770BD">
        <w:tc>
          <w:tcPr>
            <w:tcW w:w="648"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center"/>
              <w:rPr>
                <w:rFonts w:ascii="Arial" w:hAnsi="Arial" w:cs="Arial"/>
                <w:szCs w:val="24"/>
              </w:rPr>
            </w:pPr>
            <w:r w:rsidRPr="00DD7CDA">
              <w:rPr>
                <w:rFonts w:ascii="Arial" w:hAnsi="Arial" w:cs="Arial"/>
                <w:szCs w:val="24"/>
              </w:rPr>
              <w:t>6</w:t>
            </w:r>
          </w:p>
        </w:tc>
        <w:tc>
          <w:tcPr>
            <w:tcW w:w="2437"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left"/>
              <w:rPr>
                <w:rFonts w:ascii="Arial" w:hAnsi="Arial" w:cs="Arial"/>
                <w:szCs w:val="24"/>
              </w:rPr>
            </w:pPr>
            <w:r w:rsidRPr="00DD7CDA">
              <w:rPr>
                <w:rFonts w:ascii="Arial" w:hAnsi="Arial" w:cs="Arial"/>
                <w:szCs w:val="24"/>
              </w:rPr>
              <w:t>Валюта цены заявки на участие в электронной процедуре</w:t>
            </w:r>
          </w:p>
        </w:tc>
        <w:tc>
          <w:tcPr>
            <w:tcW w:w="6946"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left"/>
              <w:rPr>
                <w:rFonts w:ascii="Arial" w:hAnsi="Arial" w:cs="Arial"/>
                <w:szCs w:val="24"/>
              </w:rPr>
            </w:pPr>
            <w:r w:rsidRPr="00DD7CDA">
              <w:rPr>
                <w:rFonts w:ascii="Arial" w:hAnsi="Arial" w:cs="Arial"/>
                <w:szCs w:val="24"/>
              </w:rPr>
              <w:t>Предлагаемая Участником стоимость договора, включая цены по всем видам товаров, должна быть выражена в российских рублях.</w:t>
            </w:r>
          </w:p>
        </w:tc>
      </w:tr>
      <w:tr w:rsidR="00CE1126" w:rsidRPr="00DD7CDA" w:rsidTr="00F770BD">
        <w:trPr>
          <w:trHeight w:val="461"/>
        </w:trPr>
        <w:tc>
          <w:tcPr>
            <w:tcW w:w="648"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center"/>
              <w:rPr>
                <w:rFonts w:ascii="Arial" w:hAnsi="Arial" w:cs="Arial"/>
                <w:szCs w:val="24"/>
              </w:rPr>
            </w:pPr>
            <w:r w:rsidRPr="00DD7CDA">
              <w:rPr>
                <w:rFonts w:ascii="Arial" w:hAnsi="Arial" w:cs="Arial"/>
                <w:szCs w:val="24"/>
              </w:rPr>
              <w:t>7</w:t>
            </w:r>
          </w:p>
        </w:tc>
        <w:tc>
          <w:tcPr>
            <w:tcW w:w="2437"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F770BD">
            <w:pPr>
              <w:pStyle w:val="af5"/>
              <w:jc w:val="left"/>
              <w:rPr>
                <w:rFonts w:ascii="Arial" w:hAnsi="Arial" w:cs="Arial"/>
                <w:szCs w:val="24"/>
              </w:rPr>
            </w:pPr>
            <w:r w:rsidRPr="00DD7CDA">
              <w:rPr>
                <w:rFonts w:ascii="Arial" w:hAnsi="Arial" w:cs="Arial"/>
                <w:szCs w:val="24"/>
              </w:rPr>
              <w:t>Срок заключения договора</w:t>
            </w:r>
          </w:p>
        </w:tc>
        <w:tc>
          <w:tcPr>
            <w:tcW w:w="6946" w:type="dxa"/>
            <w:tcBorders>
              <w:top w:val="single" w:sz="4" w:space="0" w:color="auto"/>
              <w:left w:val="single" w:sz="4" w:space="0" w:color="auto"/>
              <w:bottom w:val="single" w:sz="4" w:space="0" w:color="auto"/>
              <w:right w:val="single" w:sz="4" w:space="0" w:color="auto"/>
            </w:tcBorders>
            <w:vAlign w:val="center"/>
          </w:tcPr>
          <w:p w:rsidR="00CE1126" w:rsidRPr="00DD7CDA" w:rsidRDefault="00CE1126" w:rsidP="00233917">
            <w:pPr>
              <w:pStyle w:val="af5"/>
              <w:rPr>
                <w:rFonts w:ascii="Arial" w:hAnsi="Arial" w:cs="Arial"/>
                <w:szCs w:val="24"/>
              </w:rPr>
            </w:pPr>
            <w:r w:rsidRPr="00DD7CDA">
              <w:rPr>
                <w:rFonts w:ascii="Arial" w:hAnsi="Arial" w:cs="Arial"/>
                <w:szCs w:val="24"/>
              </w:rPr>
              <w:t xml:space="preserve">Договор заключается с Победителем электронной процедуры в соответствии с формой, включенной в состав документации и с учетом предложений Победителя. </w:t>
            </w:r>
          </w:p>
          <w:p w:rsidR="00CE1126" w:rsidRPr="00DD7CDA" w:rsidRDefault="00C767BB" w:rsidP="00233917">
            <w:pPr>
              <w:pStyle w:val="af5"/>
              <w:rPr>
                <w:rFonts w:ascii="Arial" w:hAnsi="Arial" w:cs="Arial"/>
                <w:szCs w:val="24"/>
              </w:rPr>
            </w:pPr>
            <w:r w:rsidRPr="00DD7CDA">
              <w:rPr>
                <w:rFonts w:ascii="Arial" w:hAnsi="Arial" w:cs="Arial"/>
                <w:szCs w:val="24"/>
              </w:rPr>
              <w:t xml:space="preserve">Договор должен быть заключен не позднее </w:t>
            </w:r>
            <w:r w:rsidR="004B7ACB" w:rsidRPr="00DD7CDA">
              <w:rPr>
                <w:rFonts w:ascii="Arial" w:hAnsi="Arial" w:cs="Arial"/>
                <w:szCs w:val="24"/>
              </w:rPr>
              <w:t>10 (Десяти</w:t>
            </w:r>
            <w:r w:rsidRPr="00DD7CDA">
              <w:rPr>
                <w:rFonts w:ascii="Arial" w:hAnsi="Arial" w:cs="Arial"/>
                <w:szCs w:val="24"/>
              </w:rPr>
              <w:t xml:space="preserve">) дней с момента уведомления участника о признании его победителем в процедуре. </w:t>
            </w:r>
            <w:r w:rsidR="00FA59A5" w:rsidRPr="00DD7CDA">
              <w:rPr>
                <w:rFonts w:ascii="Arial" w:hAnsi="Arial" w:cs="Arial"/>
                <w:szCs w:val="24"/>
              </w:rPr>
              <w:t xml:space="preserve">Ценовое предложение участника должно иметь силу на протяжении всего срока </w:t>
            </w:r>
            <w:r w:rsidR="00304CBA" w:rsidRPr="00DD7CDA">
              <w:rPr>
                <w:rFonts w:ascii="Arial" w:hAnsi="Arial" w:cs="Arial"/>
                <w:szCs w:val="24"/>
              </w:rPr>
              <w:t>действия договора до исполнения обязательств всех участников договора</w:t>
            </w:r>
            <w:r w:rsidR="00FA59A5" w:rsidRPr="00DD7CDA">
              <w:rPr>
                <w:rFonts w:ascii="Arial" w:hAnsi="Arial" w:cs="Arial"/>
                <w:szCs w:val="24"/>
              </w:rPr>
              <w:t>.</w:t>
            </w:r>
          </w:p>
        </w:tc>
      </w:tr>
      <w:tr w:rsidR="00EE1AE2" w:rsidRPr="00DD7CDA" w:rsidTr="00F770BD">
        <w:trPr>
          <w:trHeight w:val="461"/>
        </w:trPr>
        <w:tc>
          <w:tcPr>
            <w:tcW w:w="648" w:type="dxa"/>
            <w:tcBorders>
              <w:top w:val="single" w:sz="4" w:space="0" w:color="auto"/>
              <w:left w:val="single" w:sz="4" w:space="0" w:color="auto"/>
              <w:bottom w:val="single" w:sz="4" w:space="0" w:color="auto"/>
              <w:right w:val="single" w:sz="4" w:space="0" w:color="auto"/>
            </w:tcBorders>
            <w:vAlign w:val="center"/>
          </w:tcPr>
          <w:p w:rsidR="00EE1AE2" w:rsidRPr="00DD7CDA" w:rsidRDefault="00EE1AE2" w:rsidP="00F770BD">
            <w:pPr>
              <w:pStyle w:val="af5"/>
              <w:jc w:val="center"/>
              <w:rPr>
                <w:rFonts w:ascii="Arial" w:hAnsi="Arial" w:cs="Arial"/>
                <w:szCs w:val="24"/>
              </w:rPr>
            </w:pPr>
            <w:r w:rsidRPr="00DD7CDA">
              <w:rPr>
                <w:rFonts w:ascii="Arial" w:hAnsi="Arial" w:cs="Arial"/>
                <w:szCs w:val="24"/>
              </w:rPr>
              <w:t>8</w:t>
            </w:r>
          </w:p>
        </w:tc>
        <w:tc>
          <w:tcPr>
            <w:tcW w:w="2437" w:type="dxa"/>
            <w:tcBorders>
              <w:top w:val="single" w:sz="4" w:space="0" w:color="auto"/>
              <w:left w:val="single" w:sz="4" w:space="0" w:color="auto"/>
              <w:bottom w:val="single" w:sz="4" w:space="0" w:color="auto"/>
              <w:right w:val="single" w:sz="4" w:space="0" w:color="auto"/>
            </w:tcBorders>
            <w:vAlign w:val="center"/>
          </w:tcPr>
          <w:p w:rsidR="00EE1AE2" w:rsidRPr="00DD7CDA" w:rsidRDefault="0072300D" w:rsidP="00F770BD">
            <w:pPr>
              <w:pStyle w:val="af5"/>
              <w:jc w:val="left"/>
              <w:rPr>
                <w:rFonts w:ascii="Arial" w:hAnsi="Arial" w:cs="Arial"/>
                <w:szCs w:val="24"/>
              </w:rPr>
            </w:pPr>
            <w:r w:rsidRPr="00DD7CDA">
              <w:rPr>
                <w:rFonts w:ascii="Arial" w:hAnsi="Arial" w:cs="Arial"/>
                <w:szCs w:val="24"/>
              </w:rPr>
              <w:t xml:space="preserve">Условие / </w:t>
            </w:r>
            <w:r w:rsidR="00EE1AE2" w:rsidRPr="00DD7CDA">
              <w:rPr>
                <w:rFonts w:ascii="Arial" w:hAnsi="Arial" w:cs="Arial"/>
                <w:szCs w:val="24"/>
              </w:rPr>
              <w:t>Срок вывоза Товара</w:t>
            </w:r>
          </w:p>
        </w:tc>
        <w:tc>
          <w:tcPr>
            <w:tcW w:w="6946" w:type="dxa"/>
            <w:tcBorders>
              <w:top w:val="single" w:sz="4" w:space="0" w:color="auto"/>
              <w:left w:val="single" w:sz="4" w:space="0" w:color="auto"/>
              <w:bottom w:val="single" w:sz="4" w:space="0" w:color="auto"/>
              <w:right w:val="single" w:sz="4" w:space="0" w:color="auto"/>
            </w:tcBorders>
            <w:vAlign w:val="center"/>
          </w:tcPr>
          <w:p w:rsidR="00843152" w:rsidRPr="00DD7CDA" w:rsidRDefault="00843152" w:rsidP="00843152">
            <w:pPr>
              <w:contextualSpacing/>
              <w:textAlignment w:val="auto"/>
              <w:rPr>
                <w:rFonts w:ascii="Arial" w:hAnsi="Arial" w:cs="Arial"/>
                <w:szCs w:val="24"/>
              </w:rPr>
            </w:pPr>
            <w:r w:rsidRPr="00DD7CDA">
              <w:rPr>
                <w:rFonts w:ascii="Arial" w:hAnsi="Arial" w:cs="Arial"/>
                <w:szCs w:val="24"/>
              </w:rPr>
              <w:t xml:space="preserve">Контроль за погрузочно-разгрузочными операциями </w:t>
            </w:r>
            <w:r w:rsidR="00687CB9" w:rsidRPr="00DD7CDA">
              <w:rPr>
                <w:rFonts w:ascii="Arial" w:hAnsi="Arial" w:cs="Arial"/>
                <w:szCs w:val="24"/>
              </w:rPr>
              <w:t>котлов цистерн</w:t>
            </w:r>
            <w:r w:rsidRPr="00DD7CDA">
              <w:rPr>
                <w:rFonts w:ascii="Arial" w:hAnsi="Arial" w:cs="Arial"/>
                <w:szCs w:val="24"/>
              </w:rPr>
              <w:t xml:space="preserve"> </w:t>
            </w:r>
            <w:r w:rsidR="00CE14BC">
              <w:rPr>
                <w:rFonts w:ascii="Arial" w:hAnsi="Arial" w:cs="Arial"/>
                <w:szCs w:val="24"/>
              </w:rPr>
              <w:t>на транспортное средство Покупа</w:t>
            </w:r>
            <w:r w:rsidRPr="00DD7CDA">
              <w:rPr>
                <w:rFonts w:ascii="Arial" w:hAnsi="Arial" w:cs="Arial"/>
                <w:szCs w:val="24"/>
              </w:rPr>
              <w:t xml:space="preserve">теля осуществляет ответственное лицо </w:t>
            </w:r>
            <w:r w:rsidR="00CE14BC">
              <w:rPr>
                <w:rFonts w:ascii="Arial" w:hAnsi="Arial" w:cs="Arial"/>
                <w:szCs w:val="24"/>
              </w:rPr>
              <w:t>Покупа</w:t>
            </w:r>
            <w:r w:rsidR="00CE14BC" w:rsidRPr="00DD7CDA">
              <w:rPr>
                <w:rFonts w:ascii="Arial" w:hAnsi="Arial" w:cs="Arial"/>
                <w:szCs w:val="24"/>
              </w:rPr>
              <w:t>теля</w:t>
            </w:r>
            <w:r w:rsidRPr="00DD7CDA">
              <w:rPr>
                <w:rFonts w:ascii="Arial" w:hAnsi="Arial" w:cs="Arial"/>
                <w:szCs w:val="24"/>
              </w:rPr>
              <w:t>.</w:t>
            </w:r>
          </w:p>
          <w:p w:rsidR="00843152" w:rsidRPr="00DD7CDA" w:rsidRDefault="00843152" w:rsidP="00843152">
            <w:pPr>
              <w:contextualSpacing/>
              <w:textAlignment w:val="auto"/>
              <w:rPr>
                <w:rFonts w:ascii="Arial" w:hAnsi="Arial" w:cs="Arial"/>
                <w:szCs w:val="24"/>
              </w:rPr>
            </w:pPr>
            <w:r w:rsidRPr="00DD7CDA">
              <w:rPr>
                <w:rFonts w:ascii="Arial" w:hAnsi="Arial" w:cs="Arial"/>
                <w:szCs w:val="24"/>
              </w:rPr>
              <w:t>При оказан</w:t>
            </w:r>
            <w:r w:rsidR="00CE14BC">
              <w:rPr>
                <w:rFonts w:ascii="Arial" w:hAnsi="Arial" w:cs="Arial"/>
                <w:szCs w:val="24"/>
              </w:rPr>
              <w:t>ии Услуг на территории Продавца,</w:t>
            </w:r>
            <w:r w:rsidRPr="00DD7CDA">
              <w:rPr>
                <w:rFonts w:ascii="Arial" w:hAnsi="Arial" w:cs="Arial"/>
                <w:szCs w:val="24"/>
              </w:rPr>
              <w:t xml:space="preserve"> </w:t>
            </w:r>
            <w:r w:rsidR="00CE14BC">
              <w:rPr>
                <w:rFonts w:ascii="Arial" w:hAnsi="Arial" w:cs="Arial"/>
                <w:szCs w:val="24"/>
              </w:rPr>
              <w:t>Покупатель</w:t>
            </w:r>
            <w:r w:rsidR="00CE14BC" w:rsidRPr="00DD7CDA">
              <w:rPr>
                <w:rFonts w:ascii="Arial" w:hAnsi="Arial" w:cs="Arial"/>
                <w:szCs w:val="24"/>
              </w:rPr>
              <w:t xml:space="preserve"> </w:t>
            </w:r>
            <w:r w:rsidRPr="00DD7CDA">
              <w:rPr>
                <w:rFonts w:ascii="Arial" w:hAnsi="Arial" w:cs="Arial"/>
                <w:szCs w:val="24"/>
              </w:rPr>
              <w:t>обязан соблюдать правила пропускного режима для автотранспорта и работников, руководствоваться разрешенными маршрутами движения автотранспорта, а также указаниями охраны и ответс</w:t>
            </w:r>
            <w:r w:rsidR="00CE14BC">
              <w:rPr>
                <w:rFonts w:ascii="Arial" w:hAnsi="Arial" w:cs="Arial"/>
                <w:szCs w:val="24"/>
              </w:rPr>
              <w:t>твенных представителей Продавца</w:t>
            </w:r>
            <w:r w:rsidRPr="00DD7CDA">
              <w:rPr>
                <w:rFonts w:ascii="Arial" w:hAnsi="Arial" w:cs="Arial"/>
                <w:szCs w:val="24"/>
              </w:rPr>
              <w:t>.</w:t>
            </w:r>
          </w:p>
          <w:p w:rsidR="00843152" w:rsidRPr="00DD7CDA" w:rsidRDefault="00843152" w:rsidP="00394993">
            <w:pPr>
              <w:contextualSpacing/>
              <w:textAlignment w:val="auto"/>
              <w:rPr>
                <w:rFonts w:ascii="Arial" w:hAnsi="Arial" w:cs="Arial"/>
                <w:szCs w:val="24"/>
              </w:rPr>
            </w:pPr>
            <w:r w:rsidRPr="00DD7CDA">
              <w:rPr>
                <w:rFonts w:ascii="Arial" w:hAnsi="Arial" w:cs="Arial"/>
                <w:szCs w:val="24"/>
              </w:rPr>
              <w:t>Конструкция и условия эксплуатации специализированного транспорта должны исключать возможность аварийных ситуаций</w:t>
            </w:r>
            <w:r w:rsidR="00687CB9" w:rsidRPr="00DD7CDA">
              <w:rPr>
                <w:rFonts w:ascii="Arial" w:hAnsi="Arial" w:cs="Arial"/>
                <w:szCs w:val="24"/>
              </w:rPr>
              <w:t xml:space="preserve"> </w:t>
            </w:r>
            <w:r w:rsidRPr="00DD7CDA">
              <w:rPr>
                <w:rFonts w:ascii="Arial" w:hAnsi="Arial" w:cs="Arial"/>
                <w:szCs w:val="24"/>
              </w:rPr>
              <w:t xml:space="preserve">по пути следования и при </w:t>
            </w:r>
            <w:r w:rsidR="00687CB9" w:rsidRPr="00DD7CDA">
              <w:rPr>
                <w:rFonts w:ascii="Arial" w:hAnsi="Arial" w:cs="Arial"/>
                <w:szCs w:val="24"/>
              </w:rPr>
              <w:t>погрузочно-разгрузочных</w:t>
            </w:r>
            <w:r w:rsidR="00304CBA" w:rsidRPr="00DD7CDA">
              <w:rPr>
                <w:rFonts w:ascii="Arial" w:hAnsi="Arial" w:cs="Arial"/>
                <w:szCs w:val="24"/>
              </w:rPr>
              <w:t xml:space="preserve"> работах</w:t>
            </w:r>
            <w:r w:rsidRPr="00DD7CDA">
              <w:rPr>
                <w:rFonts w:ascii="Arial" w:hAnsi="Arial" w:cs="Arial"/>
                <w:szCs w:val="24"/>
              </w:rPr>
              <w:t xml:space="preserve">. </w:t>
            </w:r>
          </w:p>
          <w:p w:rsidR="003B6289" w:rsidRPr="00DD7CDA" w:rsidRDefault="003B6289" w:rsidP="00843152">
            <w:pPr>
              <w:pStyle w:val="af5"/>
              <w:jc w:val="left"/>
              <w:rPr>
                <w:rFonts w:ascii="Arial" w:hAnsi="Arial" w:cs="Arial"/>
                <w:b/>
                <w:szCs w:val="24"/>
              </w:rPr>
            </w:pPr>
          </w:p>
          <w:p w:rsidR="00843152" w:rsidRPr="00DD7CDA" w:rsidRDefault="003B6289" w:rsidP="00B15EB1">
            <w:pPr>
              <w:pStyle w:val="af5"/>
              <w:jc w:val="left"/>
              <w:rPr>
                <w:rFonts w:ascii="Arial" w:hAnsi="Arial" w:cs="Arial"/>
                <w:b/>
                <w:szCs w:val="24"/>
              </w:rPr>
            </w:pPr>
            <w:r w:rsidRPr="00DD7CDA">
              <w:rPr>
                <w:rFonts w:ascii="Arial" w:hAnsi="Arial" w:cs="Arial"/>
                <w:b/>
                <w:szCs w:val="24"/>
              </w:rPr>
              <w:t>Погрузка и в</w:t>
            </w:r>
            <w:r w:rsidR="00CE14BC">
              <w:rPr>
                <w:rFonts w:ascii="Arial" w:hAnsi="Arial" w:cs="Arial"/>
                <w:b/>
                <w:szCs w:val="24"/>
              </w:rPr>
              <w:t>ывоз силами и за счёт Покупателя</w:t>
            </w:r>
            <w:r w:rsidRPr="00DD7CDA">
              <w:rPr>
                <w:rFonts w:ascii="Arial" w:hAnsi="Arial" w:cs="Arial"/>
                <w:b/>
                <w:szCs w:val="24"/>
              </w:rPr>
              <w:t xml:space="preserve"> в срок, указанный в разделе «Технические и стоимостные характеристики реализуемой продукции». </w:t>
            </w:r>
          </w:p>
        </w:tc>
      </w:tr>
    </w:tbl>
    <w:p w:rsidR="00CE1126" w:rsidRPr="00DD7CDA" w:rsidRDefault="00CE1126" w:rsidP="00CE1126">
      <w:pPr>
        <w:widowControl/>
        <w:overflowPunct/>
        <w:autoSpaceDE/>
        <w:autoSpaceDN/>
        <w:adjustRightInd/>
        <w:spacing w:before="0"/>
        <w:ind w:firstLine="540"/>
        <w:textAlignment w:val="auto"/>
        <w:rPr>
          <w:rFonts w:ascii="Arial" w:hAnsi="Arial" w:cs="Arial"/>
          <w:b/>
          <w:szCs w:val="24"/>
        </w:rPr>
        <w:sectPr w:rsidR="00CE1126" w:rsidRPr="00DD7CDA" w:rsidSect="008409DF">
          <w:footerReference w:type="default" r:id="rId21"/>
          <w:footerReference w:type="first" r:id="rId22"/>
          <w:pgSz w:w="11906" w:h="16838"/>
          <w:pgMar w:top="794" w:right="851" w:bottom="737" w:left="1134" w:header="709" w:footer="709" w:gutter="0"/>
          <w:cols w:space="708"/>
          <w:docGrid w:linePitch="360"/>
        </w:sectPr>
      </w:pPr>
    </w:p>
    <w:bookmarkEnd w:id="0"/>
    <w:bookmarkEnd w:id="1"/>
    <w:bookmarkEnd w:id="2"/>
    <w:p w:rsidR="006F0A4D" w:rsidRPr="00DD7CDA" w:rsidRDefault="006F0A4D" w:rsidP="006F0A4D">
      <w:pPr>
        <w:widowControl/>
        <w:overflowPunct/>
        <w:autoSpaceDE/>
        <w:autoSpaceDN/>
        <w:adjustRightInd/>
        <w:spacing w:before="0"/>
        <w:jc w:val="center"/>
        <w:textAlignment w:val="auto"/>
        <w:rPr>
          <w:rFonts w:ascii="Arial" w:hAnsi="Arial" w:cs="Arial"/>
          <w:b/>
          <w:szCs w:val="24"/>
        </w:rPr>
      </w:pPr>
    </w:p>
    <w:p w:rsidR="002179A4" w:rsidRPr="00DD7CDA" w:rsidRDefault="003E67F3" w:rsidP="006F0A4D">
      <w:pPr>
        <w:widowControl/>
        <w:overflowPunct/>
        <w:autoSpaceDE/>
        <w:autoSpaceDN/>
        <w:adjustRightInd/>
        <w:spacing w:before="0"/>
        <w:jc w:val="center"/>
        <w:textAlignment w:val="auto"/>
        <w:rPr>
          <w:rFonts w:ascii="Arial" w:hAnsi="Arial" w:cs="Arial"/>
          <w:b/>
          <w:szCs w:val="24"/>
        </w:rPr>
      </w:pPr>
      <w:r w:rsidRPr="00DD7CDA">
        <w:rPr>
          <w:rFonts w:ascii="Arial" w:hAnsi="Arial" w:cs="Arial"/>
          <w:b/>
          <w:szCs w:val="24"/>
        </w:rPr>
        <w:t>Объём остатка нефтепродуктов</w:t>
      </w:r>
      <w:r w:rsidR="00394993" w:rsidRPr="00DD7CDA">
        <w:rPr>
          <w:rFonts w:ascii="Arial" w:hAnsi="Arial" w:cs="Arial"/>
          <w:b/>
          <w:szCs w:val="24"/>
        </w:rPr>
        <w:t xml:space="preserve"> </w:t>
      </w:r>
      <w:r w:rsidR="00394993" w:rsidRPr="00DD7CDA">
        <w:rPr>
          <w:rFonts w:ascii="Arial" w:hAnsi="Arial" w:cs="Arial"/>
          <w:b/>
          <w:szCs w:val="24"/>
          <w:lang w:val="en-US"/>
        </w:rPr>
        <w:t>c</w:t>
      </w:r>
      <w:r w:rsidR="00394993" w:rsidRPr="00DD7CDA">
        <w:rPr>
          <w:rFonts w:ascii="Arial" w:hAnsi="Arial" w:cs="Arial"/>
          <w:b/>
          <w:szCs w:val="24"/>
        </w:rPr>
        <w:t xml:space="preserve"> распределением</w:t>
      </w:r>
      <w:r w:rsidRPr="00DD7CDA">
        <w:rPr>
          <w:rFonts w:ascii="Arial" w:hAnsi="Arial" w:cs="Arial"/>
          <w:b/>
          <w:szCs w:val="24"/>
        </w:rPr>
        <w:t xml:space="preserve"> по цистернам</w:t>
      </w:r>
    </w:p>
    <w:p w:rsidR="001F528D" w:rsidRPr="00DD7CDA" w:rsidRDefault="001F528D" w:rsidP="006F0A4D">
      <w:pPr>
        <w:widowControl/>
        <w:overflowPunct/>
        <w:autoSpaceDE/>
        <w:autoSpaceDN/>
        <w:adjustRightInd/>
        <w:spacing w:before="0"/>
        <w:jc w:val="center"/>
        <w:textAlignment w:val="auto"/>
        <w:rPr>
          <w:rFonts w:ascii="Arial" w:hAnsi="Arial" w:cs="Arial"/>
          <w:b/>
          <w:szCs w:val="24"/>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993"/>
        <w:gridCol w:w="992"/>
        <w:gridCol w:w="1558"/>
      </w:tblGrid>
      <w:tr w:rsidR="00FD6A9B" w:rsidRPr="00DD7CDA" w:rsidTr="00316233">
        <w:trPr>
          <w:trHeight w:val="575"/>
        </w:trPr>
        <w:tc>
          <w:tcPr>
            <w:tcW w:w="6521" w:type="dxa"/>
            <w:gridSpan w:val="2"/>
            <w:shd w:val="clear" w:color="auto" w:fill="auto"/>
            <w:vAlign w:val="center"/>
          </w:tcPr>
          <w:p w:rsidR="00FD6A9B" w:rsidRPr="00DD7CDA" w:rsidRDefault="00FD6A9B" w:rsidP="00FD6A9B">
            <w:pPr>
              <w:jc w:val="center"/>
              <w:rPr>
                <w:rFonts w:ascii="Arial" w:hAnsi="Arial" w:cs="Arial"/>
                <w:sz w:val="20"/>
              </w:rPr>
            </w:pPr>
            <w:r w:rsidRPr="00DD7CDA">
              <w:rPr>
                <w:rFonts w:ascii="Arial" w:hAnsi="Arial" w:cs="Arial"/>
                <w:sz w:val="20"/>
              </w:rPr>
              <w:t>Место отгрузки / наименовани</w:t>
            </w:r>
            <w:r>
              <w:rPr>
                <w:rFonts w:ascii="Arial" w:hAnsi="Arial" w:cs="Arial"/>
                <w:sz w:val="20"/>
              </w:rPr>
              <w:t>е</w:t>
            </w:r>
            <w:r w:rsidRPr="00DD7CDA">
              <w:rPr>
                <w:rFonts w:ascii="Arial" w:hAnsi="Arial" w:cs="Arial"/>
                <w:sz w:val="20"/>
              </w:rPr>
              <w:t xml:space="preserve"> товара</w:t>
            </w:r>
          </w:p>
        </w:tc>
        <w:tc>
          <w:tcPr>
            <w:tcW w:w="993" w:type="dxa"/>
            <w:shd w:val="clear" w:color="auto" w:fill="auto"/>
            <w:vAlign w:val="center"/>
          </w:tcPr>
          <w:p w:rsidR="00FD6A9B" w:rsidRPr="00DD7CDA" w:rsidRDefault="00FD6A9B" w:rsidP="00EF6070">
            <w:pPr>
              <w:jc w:val="center"/>
              <w:rPr>
                <w:rFonts w:ascii="Arial" w:hAnsi="Arial" w:cs="Arial"/>
                <w:sz w:val="20"/>
              </w:rPr>
            </w:pPr>
            <w:r w:rsidRPr="00DD7CDA">
              <w:rPr>
                <w:rFonts w:ascii="Arial" w:hAnsi="Arial" w:cs="Arial"/>
                <w:sz w:val="20"/>
              </w:rPr>
              <w:t>Ед. изм.</w:t>
            </w:r>
          </w:p>
        </w:tc>
        <w:tc>
          <w:tcPr>
            <w:tcW w:w="992" w:type="dxa"/>
            <w:shd w:val="clear" w:color="auto" w:fill="auto"/>
            <w:noWrap/>
            <w:vAlign w:val="center"/>
          </w:tcPr>
          <w:p w:rsidR="00FD6A9B" w:rsidRPr="00DD7CDA" w:rsidRDefault="00FD6A9B" w:rsidP="00EF6070">
            <w:pPr>
              <w:jc w:val="center"/>
              <w:rPr>
                <w:rFonts w:ascii="Arial" w:hAnsi="Arial" w:cs="Arial"/>
                <w:sz w:val="20"/>
              </w:rPr>
            </w:pPr>
            <w:r w:rsidRPr="00DD7CDA">
              <w:rPr>
                <w:rFonts w:ascii="Arial" w:hAnsi="Arial" w:cs="Arial"/>
                <w:sz w:val="20"/>
              </w:rPr>
              <w:t>Кол-во</w:t>
            </w:r>
          </w:p>
        </w:tc>
        <w:tc>
          <w:tcPr>
            <w:tcW w:w="1558" w:type="dxa"/>
          </w:tcPr>
          <w:p w:rsidR="00FD6A9B" w:rsidRPr="00DD7CDA" w:rsidRDefault="00FD6A9B" w:rsidP="00FD6A9B">
            <w:pPr>
              <w:ind w:left="-109" w:right="-111"/>
              <w:jc w:val="center"/>
              <w:rPr>
                <w:rFonts w:ascii="Arial" w:hAnsi="Arial" w:cs="Arial"/>
                <w:sz w:val="20"/>
                <w:vertAlign w:val="superscript"/>
              </w:rPr>
            </w:pPr>
            <w:r w:rsidRPr="00DD7CDA">
              <w:rPr>
                <w:rFonts w:ascii="Arial" w:hAnsi="Arial" w:cs="Arial"/>
                <w:sz w:val="20"/>
              </w:rPr>
              <w:t xml:space="preserve">Объем </w:t>
            </w:r>
            <w:r>
              <w:rPr>
                <w:rFonts w:ascii="Arial" w:hAnsi="Arial" w:cs="Arial"/>
                <w:sz w:val="20"/>
              </w:rPr>
              <w:t xml:space="preserve">остатка </w:t>
            </w:r>
            <w:r w:rsidRPr="00DD7CDA">
              <w:rPr>
                <w:rFonts w:ascii="Arial" w:hAnsi="Arial" w:cs="Arial"/>
                <w:sz w:val="20"/>
              </w:rPr>
              <w:t>нефтепродукта, м</w:t>
            </w:r>
            <w:r w:rsidRPr="00DD7CDA">
              <w:rPr>
                <w:rFonts w:ascii="Arial" w:hAnsi="Arial" w:cs="Arial"/>
                <w:sz w:val="20"/>
                <w:vertAlign w:val="superscript"/>
              </w:rPr>
              <w:t>3</w:t>
            </w:r>
          </w:p>
        </w:tc>
      </w:tr>
      <w:tr w:rsidR="00394993" w:rsidRPr="00DD7CDA" w:rsidTr="00E64BAF">
        <w:trPr>
          <w:trHeight w:val="287"/>
        </w:trPr>
        <w:tc>
          <w:tcPr>
            <w:tcW w:w="567"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b/>
                <w:bCs/>
                <w:color w:val="000000"/>
                <w:sz w:val="20"/>
                <w:lang w:val="en-US"/>
              </w:rPr>
            </w:pPr>
            <w:r w:rsidRPr="00DD7CDA">
              <w:rPr>
                <w:rFonts w:ascii="Arial" w:hAnsi="Arial" w:cs="Arial"/>
                <w:b/>
                <w:bCs/>
                <w:color w:val="000000"/>
                <w:sz w:val="20"/>
                <w:lang w:val="en-US"/>
              </w:rPr>
              <w:t>1</w:t>
            </w:r>
          </w:p>
        </w:tc>
        <w:tc>
          <w:tcPr>
            <w:tcW w:w="5954" w:type="dxa"/>
            <w:tcBorders>
              <w:top w:val="single" w:sz="4" w:space="0" w:color="auto"/>
              <w:bottom w:val="single" w:sz="4" w:space="0" w:color="auto"/>
            </w:tcBorders>
            <w:shd w:val="clear" w:color="auto" w:fill="FFFFFF" w:themeFill="background1"/>
            <w:noWrap/>
            <w:vAlign w:val="center"/>
          </w:tcPr>
          <w:p w:rsidR="00316233" w:rsidRPr="00E64BAF" w:rsidRDefault="00394993" w:rsidP="00316233">
            <w:pPr>
              <w:jc w:val="left"/>
              <w:rPr>
                <w:rFonts w:ascii="Arial" w:hAnsi="Arial" w:cs="Arial"/>
                <w:color w:val="000000"/>
                <w:sz w:val="20"/>
              </w:rPr>
            </w:pPr>
            <w:r w:rsidRPr="00E64BAF">
              <w:rPr>
                <w:rFonts w:ascii="Arial" w:hAnsi="Arial" w:cs="Arial"/>
                <w:color w:val="000000"/>
                <w:sz w:val="20"/>
              </w:rPr>
              <w:t xml:space="preserve">Территория Нижнекамского </w:t>
            </w:r>
            <w:r w:rsidR="00AF487C" w:rsidRPr="00E64BAF">
              <w:rPr>
                <w:rFonts w:ascii="Arial" w:hAnsi="Arial" w:cs="Arial"/>
                <w:color w:val="000000"/>
                <w:sz w:val="20"/>
              </w:rPr>
              <w:t xml:space="preserve">ПП Октябрьского </w:t>
            </w:r>
            <w:r w:rsidRPr="00E64BAF">
              <w:rPr>
                <w:rFonts w:ascii="Arial" w:hAnsi="Arial" w:cs="Arial"/>
                <w:color w:val="000000"/>
                <w:sz w:val="20"/>
              </w:rPr>
              <w:t xml:space="preserve">филиала </w:t>
            </w:r>
            <w:r w:rsidR="00233917" w:rsidRPr="00E64BAF">
              <w:rPr>
                <w:rFonts w:ascii="Arial" w:hAnsi="Arial" w:cs="Arial"/>
                <w:color w:val="000000"/>
                <w:sz w:val="20"/>
              </w:rPr>
              <w:t xml:space="preserve">АО «СГ-транс» </w:t>
            </w:r>
            <w:r w:rsidRPr="00E64BAF">
              <w:rPr>
                <w:rFonts w:ascii="Arial" w:hAnsi="Arial" w:cs="Arial"/>
                <w:color w:val="000000"/>
                <w:sz w:val="20"/>
              </w:rPr>
              <w:t>по транспорту газа</w:t>
            </w:r>
            <w:r w:rsidR="00316233" w:rsidRPr="00E64BAF">
              <w:rPr>
                <w:rFonts w:ascii="Arial" w:hAnsi="Arial" w:cs="Arial"/>
                <w:color w:val="000000"/>
                <w:sz w:val="20"/>
              </w:rPr>
              <w:t>.</w:t>
            </w:r>
            <w:r w:rsidRPr="00E64BAF">
              <w:rPr>
                <w:rFonts w:ascii="Arial" w:hAnsi="Arial" w:cs="Arial"/>
                <w:color w:val="000000"/>
                <w:sz w:val="20"/>
              </w:rPr>
              <w:t xml:space="preserve"> </w:t>
            </w:r>
          </w:p>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Адрес: Республика Татарстан, г. Нижнекамск, территория </w:t>
            </w:r>
            <w:proofErr w:type="spellStart"/>
            <w:r w:rsidRPr="00E64BAF">
              <w:rPr>
                <w:rFonts w:ascii="Arial" w:hAnsi="Arial" w:cs="Arial"/>
                <w:color w:val="000000"/>
                <w:sz w:val="20"/>
              </w:rPr>
              <w:t>Промзона</w:t>
            </w:r>
            <w:proofErr w:type="spellEnd"/>
            <w:r w:rsidRPr="00E64BAF">
              <w:rPr>
                <w:rFonts w:ascii="Arial" w:hAnsi="Arial" w:cs="Arial"/>
                <w:color w:val="000000"/>
                <w:sz w:val="20"/>
              </w:rPr>
              <w:t>, здание 2, корпус1. Координаты: 55.594384, 51.873237.</w:t>
            </w:r>
          </w:p>
          <w:p w:rsidR="00394993" w:rsidRPr="00E64BAF" w:rsidRDefault="00394993" w:rsidP="00316233">
            <w:pPr>
              <w:jc w:val="left"/>
              <w:rPr>
                <w:rFonts w:ascii="Arial" w:hAnsi="Arial" w:cs="Arial"/>
                <w:color w:val="000000"/>
                <w:sz w:val="20"/>
                <w:shd w:val="clear" w:color="auto" w:fill="FFFF00"/>
              </w:rPr>
            </w:pPr>
            <w:r w:rsidRPr="00E64BAF">
              <w:rPr>
                <w:rFonts w:ascii="Arial" w:hAnsi="Arial" w:cs="Arial"/>
                <w:color w:val="000000"/>
                <w:sz w:val="20"/>
              </w:rPr>
              <w:t>Котел-цистерны 54 м</w:t>
            </w:r>
            <w:r w:rsidRPr="00E64BAF">
              <w:rPr>
                <w:rFonts w:ascii="Arial" w:hAnsi="Arial" w:cs="Arial"/>
                <w:color w:val="000000"/>
                <w:sz w:val="20"/>
                <w:vertAlign w:val="superscript"/>
              </w:rPr>
              <w:t>3</w:t>
            </w:r>
            <w:r w:rsidRPr="00E64BAF">
              <w:rPr>
                <w:rFonts w:ascii="Arial" w:hAnsi="Arial" w:cs="Arial"/>
                <w:color w:val="000000"/>
                <w:sz w:val="20"/>
              </w:rPr>
              <w:t xml:space="preserve"> (модель 903Р) мет. котел б/н – установлена на железнодорожном подвижном составе.</w:t>
            </w:r>
          </w:p>
        </w:tc>
        <w:tc>
          <w:tcPr>
            <w:tcW w:w="993" w:type="dxa"/>
            <w:tcBorders>
              <w:top w:val="single" w:sz="4" w:space="0" w:color="auto"/>
              <w:bottom w:val="single" w:sz="4" w:space="0" w:color="auto"/>
            </w:tcBorders>
            <w:shd w:val="clear" w:color="auto" w:fill="auto"/>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Шт.</w:t>
            </w:r>
          </w:p>
        </w:tc>
        <w:tc>
          <w:tcPr>
            <w:tcW w:w="992"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1</w:t>
            </w:r>
          </w:p>
        </w:tc>
        <w:tc>
          <w:tcPr>
            <w:tcW w:w="1558" w:type="dxa"/>
            <w:tcBorders>
              <w:top w:val="single" w:sz="4" w:space="0" w:color="auto"/>
              <w:bottom w:val="single" w:sz="4" w:space="0" w:color="auto"/>
            </w:tcBorders>
          </w:tcPr>
          <w:p w:rsidR="00E64BAF" w:rsidRDefault="00E64BAF" w:rsidP="00E64BAF">
            <w:pPr>
              <w:jc w:val="center"/>
              <w:rPr>
                <w:rFonts w:ascii="Arial" w:hAnsi="Arial" w:cs="Arial"/>
                <w:color w:val="000000"/>
                <w:sz w:val="20"/>
              </w:rPr>
            </w:pPr>
          </w:p>
          <w:p w:rsidR="00E64BAF" w:rsidRDefault="00E64BAF" w:rsidP="00E64BAF">
            <w:pPr>
              <w:jc w:val="center"/>
              <w:rPr>
                <w:rFonts w:ascii="Arial" w:hAnsi="Arial" w:cs="Arial"/>
                <w:color w:val="000000"/>
                <w:sz w:val="20"/>
              </w:rPr>
            </w:pPr>
          </w:p>
          <w:p w:rsidR="00E64BAF" w:rsidRDefault="00E64BAF" w:rsidP="00E64BAF">
            <w:pPr>
              <w:jc w:val="center"/>
              <w:rPr>
                <w:rFonts w:ascii="Arial" w:hAnsi="Arial" w:cs="Arial"/>
                <w:color w:val="000000"/>
                <w:sz w:val="20"/>
              </w:rPr>
            </w:pPr>
          </w:p>
          <w:p w:rsidR="00394993" w:rsidRPr="00DD7CDA" w:rsidRDefault="00394993" w:rsidP="00E64BAF">
            <w:pPr>
              <w:jc w:val="center"/>
              <w:rPr>
                <w:rFonts w:ascii="Arial" w:hAnsi="Arial" w:cs="Arial"/>
                <w:color w:val="000000"/>
                <w:sz w:val="20"/>
              </w:rPr>
            </w:pPr>
            <w:r w:rsidRPr="00DD7CDA">
              <w:rPr>
                <w:rFonts w:ascii="Arial" w:hAnsi="Arial" w:cs="Arial"/>
                <w:color w:val="000000"/>
                <w:sz w:val="20"/>
              </w:rPr>
              <w:t>около 25,000</w:t>
            </w:r>
          </w:p>
        </w:tc>
      </w:tr>
      <w:tr w:rsidR="00394993" w:rsidRPr="00DD7CDA" w:rsidTr="00FD6A9B">
        <w:trPr>
          <w:trHeight w:val="287"/>
        </w:trPr>
        <w:tc>
          <w:tcPr>
            <w:tcW w:w="567"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b/>
                <w:bCs/>
                <w:color w:val="000000"/>
                <w:sz w:val="20"/>
              </w:rPr>
            </w:pPr>
            <w:r w:rsidRPr="00DD7CDA">
              <w:rPr>
                <w:rFonts w:ascii="Arial" w:hAnsi="Arial" w:cs="Arial"/>
                <w:b/>
                <w:bCs/>
                <w:color w:val="000000"/>
                <w:sz w:val="20"/>
              </w:rPr>
              <w:t>2</w:t>
            </w:r>
          </w:p>
        </w:tc>
        <w:tc>
          <w:tcPr>
            <w:tcW w:w="5954" w:type="dxa"/>
            <w:tcBorders>
              <w:top w:val="single" w:sz="4" w:space="0" w:color="auto"/>
              <w:bottom w:val="single" w:sz="4" w:space="0" w:color="auto"/>
            </w:tcBorders>
            <w:shd w:val="clear" w:color="auto" w:fill="auto"/>
            <w:noWrap/>
            <w:vAlign w:val="center"/>
          </w:tcPr>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Территория Нижнекамского ПП Октябрьского филиала АО «СГ-транс» по транспорту газа. </w:t>
            </w:r>
          </w:p>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Адрес: Республика Татарстан, г. Нижнекамск, территория </w:t>
            </w:r>
            <w:proofErr w:type="spellStart"/>
            <w:r w:rsidRPr="00E64BAF">
              <w:rPr>
                <w:rFonts w:ascii="Arial" w:hAnsi="Arial" w:cs="Arial"/>
                <w:color w:val="000000"/>
                <w:sz w:val="20"/>
              </w:rPr>
              <w:t>Промзона</w:t>
            </w:r>
            <w:proofErr w:type="spellEnd"/>
            <w:r w:rsidRPr="00E64BAF">
              <w:rPr>
                <w:rFonts w:ascii="Arial" w:hAnsi="Arial" w:cs="Arial"/>
                <w:color w:val="000000"/>
                <w:sz w:val="20"/>
              </w:rPr>
              <w:t>, здание 2, корпус1. Координаты: 55.594384, 51.873237.</w:t>
            </w:r>
          </w:p>
          <w:p w:rsidR="00394993" w:rsidRPr="00E64BAF" w:rsidRDefault="00394993" w:rsidP="00304CBA">
            <w:pPr>
              <w:jc w:val="left"/>
              <w:rPr>
                <w:rFonts w:ascii="Arial" w:hAnsi="Arial" w:cs="Arial"/>
                <w:color w:val="000000"/>
                <w:sz w:val="20"/>
              </w:rPr>
            </w:pPr>
            <w:r w:rsidRPr="00E64BAF">
              <w:rPr>
                <w:rFonts w:ascii="Arial" w:hAnsi="Arial" w:cs="Arial"/>
                <w:color w:val="000000"/>
                <w:sz w:val="20"/>
              </w:rPr>
              <w:t>Котел-цистерны 73,1 м3 (модель 15-1443) № 50062686 – установлена на железнодорожном подвижном составе.</w:t>
            </w:r>
          </w:p>
        </w:tc>
        <w:tc>
          <w:tcPr>
            <w:tcW w:w="993" w:type="dxa"/>
            <w:tcBorders>
              <w:top w:val="single" w:sz="4" w:space="0" w:color="auto"/>
              <w:bottom w:val="single" w:sz="4" w:space="0" w:color="auto"/>
            </w:tcBorders>
            <w:shd w:val="clear" w:color="auto" w:fill="auto"/>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Шт.</w:t>
            </w:r>
          </w:p>
        </w:tc>
        <w:tc>
          <w:tcPr>
            <w:tcW w:w="992"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1</w:t>
            </w:r>
          </w:p>
        </w:tc>
        <w:tc>
          <w:tcPr>
            <w:tcW w:w="1558" w:type="dxa"/>
            <w:tcBorders>
              <w:top w:val="single" w:sz="4" w:space="0" w:color="auto"/>
              <w:bottom w:val="single" w:sz="4" w:space="0" w:color="auto"/>
            </w:tcBorders>
          </w:tcPr>
          <w:p w:rsidR="00E64BAF" w:rsidRDefault="00E64BAF" w:rsidP="00E64BAF">
            <w:pPr>
              <w:jc w:val="center"/>
              <w:rPr>
                <w:rFonts w:ascii="Arial" w:hAnsi="Arial" w:cs="Arial"/>
                <w:color w:val="000000"/>
                <w:sz w:val="20"/>
              </w:rPr>
            </w:pPr>
          </w:p>
          <w:p w:rsidR="00E64BAF" w:rsidRDefault="00E64BAF" w:rsidP="00E64BAF">
            <w:pPr>
              <w:jc w:val="center"/>
              <w:rPr>
                <w:rFonts w:ascii="Arial" w:hAnsi="Arial" w:cs="Arial"/>
                <w:color w:val="000000"/>
                <w:sz w:val="20"/>
              </w:rPr>
            </w:pPr>
          </w:p>
          <w:p w:rsidR="00394993" w:rsidRPr="00DD7CDA" w:rsidRDefault="00394993" w:rsidP="00E64BAF">
            <w:pPr>
              <w:jc w:val="center"/>
              <w:rPr>
                <w:rFonts w:ascii="Arial" w:hAnsi="Arial" w:cs="Arial"/>
                <w:color w:val="000000"/>
                <w:sz w:val="20"/>
              </w:rPr>
            </w:pPr>
            <w:r w:rsidRPr="00DD7CDA">
              <w:rPr>
                <w:rFonts w:ascii="Arial" w:hAnsi="Arial" w:cs="Arial"/>
                <w:color w:val="000000"/>
                <w:sz w:val="20"/>
              </w:rPr>
              <w:t>47,897</w:t>
            </w:r>
          </w:p>
          <w:p w:rsidR="00394993" w:rsidRPr="00DD7CDA" w:rsidRDefault="00394993" w:rsidP="00E64BAF">
            <w:pPr>
              <w:jc w:val="center"/>
              <w:rPr>
                <w:rFonts w:ascii="Arial" w:hAnsi="Arial" w:cs="Arial"/>
                <w:color w:val="000000"/>
                <w:sz w:val="20"/>
              </w:rPr>
            </w:pPr>
          </w:p>
        </w:tc>
      </w:tr>
      <w:tr w:rsidR="00394993" w:rsidRPr="00DD7CDA" w:rsidTr="00FD6A9B">
        <w:trPr>
          <w:trHeight w:val="287"/>
        </w:trPr>
        <w:tc>
          <w:tcPr>
            <w:tcW w:w="567"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b/>
                <w:bCs/>
                <w:color w:val="000000"/>
                <w:sz w:val="20"/>
              </w:rPr>
            </w:pPr>
            <w:r w:rsidRPr="00DD7CDA">
              <w:rPr>
                <w:rFonts w:ascii="Arial" w:hAnsi="Arial" w:cs="Arial"/>
                <w:b/>
                <w:bCs/>
                <w:color w:val="000000"/>
                <w:sz w:val="20"/>
              </w:rPr>
              <w:t>3</w:t>
            </w:r>
          </w:p>
        </w:tc>
        <w:tc>
          <w:tcPr>
            <w:tcW w:w="5954" w:type="dxa"/>
            <w:tcBorders>
              <w:top w:val="single" w:sz="4" w:space="0" w:color="auto"/>
              <w:bottom w:val="single" w:sz="4" w:space="0" w:color="auto"/>
            </w:tcBorders>
            <w:shd w:val="clear" w:color="auto" w:fill="auto"/>
            <w:noWrap/>
            <w:vAlign w:val="center"/>
          </w:tcPr>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Территория Нижнекамского ПП Октябрьского филиала АО «СГ-транс» по транспорту газа. </w:t>
            </w:r>
          </w:p>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Адрес: Республика Татарстан, г. Нижнекамск, территория </w:t>
            </w:r>
            <w:proofErr w:type="spellStart"/>
            <w:r w:rsidRPr="00E64BAF">
              <w:rPr>
                <w:rFonts w:ascii="Arial" w:hAnsi="Arial" w:cs="Arial"/>
                <w:color w:val="000000"/>
                <w:sz w:val="20"/>
              </w:rPr>
              <w:t>Промзона</w:t>
            </w:r>
            <w:proofErr w:type="spellEnd"/>
            <w:r w:rsidRPr="00E64BAF">
              <w:rPr>
                <w:rFonts w:ascii="Arial" w:hAnsi="Arial" w:cs="Arial"/>
                <w:color w:val="000000"/>
                <w:sz w:val="20"/>
              </w:rPr>
              <w:t>, здание 2, корпус1. Координаты: 55.594384, 51.873237.</w:t>
            </w:r>
          </w:p>
          <w:p w:rsidR="00394993" w:rsidRPr="00E64BAF" w:rsidRDefault="00394993" w:rsidP="00304CBA">
            <w:pPr>
              <w:jc w:val="left"/>
              <w:rPr>
                <w:rFonts w:ascii="Arial" w:hAnsi="Arial" w:cs="Arial"/>
                <w:color w:val="000000"/>
                <w:sz w:val="20"/>
              </w:rPr>
            </w:pPr>
            <w:r w:rsidRPr="00E64BAF">
              <w:rPr>
                <w:rFonts w:ascii="Arial" w:hAnsi="Arial" w:cs="Arial"/>
                <w:color w:val="000000"/>
                <w:sz w:val="20"/>
              </w:rPr>
              <w:t>Котел-цистерны 73,1 м3 (модель 15-1443) № 51506574 – установлена на железнодорожном подвижном составе.</w:t>
            </w:r>
          </w:p>
        </w:tc>
        <w:tc>
          <w:tcPr>
            <w:tcW w:w="993" w:type="dxa"/>
            <w:tcBorders>
              <w:top w:val="single" w:sz="4" w:space="0" w:color="auto"/>
              <w:bottom w:val="single" w:sz="4" w:space="0" w:color="auto"/>
            </w:tcBorders>
            <w:shd w:val="clear" w:color="auto" w:fill="auto"/>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Шт.</w:t>
            </w:r>
          </w:p>
        </w:tc>
        <w:tc>
          <w:tcPr>
            <w:tcW w:w="992"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1</w:t>
            </w:r>
          </w:p>
        </w:tc>
        <w:tc>
          <w:tcPr>
            <w:tcW w:w="1558" w:type="dxa"/>
            <w:tcBorders>
              <w:top w:val="single" w:sz="4" w:space="0" w:color="auto"/>
              <w:bottom w:val="single" w:sz="4" w:space="0" w:color="auto"/>
            </w:tcBorders>
          </w:tcPr>
          <w:p w:rsidR="00E64BAF" w:rsidRDefault="00E64BAF" w:rsidP="00E64BAF">
            <w:pPr>
              <w:jc w:val="center"/>
              <w:rPr>
                <w:rFonts w:ascii="Arial" w:hAnsi="Arial" w:cs="Arial"/>
                <w:color w:val="000000"/>
                <w:sz w:val="20"/>
              </w:rPr>
            </w:pPr>
          </w:p>
          <w:p w:rsidR="00E64BAF" w:rsidRDefault="00E64BAF" w:rsidP="00E64BAF">
            <w:pPr>
              <w:jc w:val="center"/>
              <w:rPr>
                <w:rFonts w:ascii="Arial" w:hAnsi="Arial" w:cs="Arial"/>
                <w:color w:val="000000"/>
                <w:sz w:val="20"/>
              </w:rPr>
            </w:pPr>
          </w:p>
          <w:p w:rsidR="00394993" w:rsidRPr="00DD7CDA" w:rsidRDefault="00394993" w:rsidP="00E64BAF">
            <w:pPr>
              <w:jc w:val="center"/>
              <w:rPr>
                <w:rFonts w:ascii="Arial" w:hAnsi="Arial" w:cs="Arial"/>
                <w:color w:val="000000"/>
                <w:sz w:val="20"/>
              </w:rPr>
            </w:pPr>
            <w:r w:rsidRPr="00DD7CDA">
              <w:rPr>
                <w:rFonts w:ascii="Arial" w:hAnsi="Arial" w:cs="Arial"/>
                <w:color w:val="000000"/>
                <w:sz w:val="20"/>
              </w:rPr>
              <w:t>37,525</w:t>
            </w:r>
          </w:p>
        </w:tc>
      </w:tr>
      <w:tr w:rsidR="00394993" w:rsidRPr="00DD7CDA" w:rsidTr="00FD6A9B">
        <w:trPr>
          <w:trHeight w:val="287"/>
        </w:trPr>
        <w:tc>
          <w:tcPr>
            <w:tcW w:w="567"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b/>
                <w:bCs/>
                <w:color w:val="000000"/>
                <w:sz w:val="20"/>
              </w:rPr>
            </w:pPr>
            <w:r w:rsidRPr="00DD7CDA">
              <w:rPr>
                <w:rFonts w:ascii="Arial" w:hAnsi="Arial" w:cs="Arial"/>
                <w:b/>
                <w:bCs/>
                <w:color w:val="000000"/>
                <w:sz w:val="20"/>
              </w:rPr>
              <w:t>4</w:t>
            </w:r>
          </w:p>
        </w:tc>
        <w:tc>
          <w:tcPr>
            <w:tcW w:w="5954" w:type="dxa"/>
            <w:tcBorders>
              <w:top w:val="single" w:sz="4" w:space="0" w:color="auto"/>
              <w:bottom w:val="single" w:sz="4" w:space="0" w:color="auto"/>
            </w:tcBorders>
            <w:shd w:val="clear" w:color="auto" w:fill="auto"/>
            <w:noWrap/>
            <w:vAlign w:val="center"/>
          </w:tcPr>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Территория Нижнекамского ПП Октябрьского филиала АО «СГ-транс» по транспорту газа. </w:t>
            </w:r>
          </w:p>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Адрес: Республика Татарстан, г. Нижнекамск, территория </w:t>
            </w:r>
            <w:proofErr w:type="spellStart"/>
            <w:r w:rsidRPr="00E64BAF">
              <w:rPr>
                <w:rFonts w:ascii="Arial" w:hAnsi="Arial" w:cs="Arial"/>
                <w:color w:val="000000"/>
                <w:sz w:val="20"/>
              </w:rPr>
              <w:t>Промзона</w:t>
            </w:r>
            <w:proofErr w:type="spellEnd"/>
            <w:r w:rsidRPr="00E64BAF">
              <w:rPr>
                <w:rFonts w:ascii="Arial" w:hAnsi="Arial" w:cs="Arial"/>
                <w:color w:val="000000"/>
                <w:sz w:val="20"/>
              </w:rPr>
              <w:t>, здание 2, корпус1. Координаты: 55.594384, 51.873237.</w:t>
            </w:r>
          </w:p>
          <w:p w:rsidR="00394993" w:rsidRPr="00E64BAF" w:rsidRDefault="00394993" w:rsidP="00304CBA">
            <w:pPr>
              <w:jc w:val="left"/>
              <w:rPr>
                <w:rFonts w:ascii="Arial" w:hAnsi="Arial" w:cs="Arial"/>
                <w:color w:val="000000"/>
                <w:sz w:val="20"/>
              </w:rPr>
            </w:pPr>
            <w:r w:rsidRPr="00E64BAF">
              <w:rPr>
                <w:rFonts w:ascii="Arial" w:hAnsi="Arial" w:cs="Arial"/>
                <w:color w:val="000000"/>
                <w:sz w:val="20"/>
              </w:rPr>
              <w:t>Котел-цистерны 73,1 м3 (модель 15-1566-02) № 50000637 – установлена на железнодорожном подвижном составе.</w:t>
            </w:r>
          </w:p>
        </w:tc>
        <w:tc>
          <w:tcPr>
            <w:tcW w:w="993" w:type="dxa"/>
            <w:tcBorders>
              <w:top w:val="single" w:sz="4" w:space="0" w:color="auto"/>
              <w:bottom w:val="single" w:sz="4" w:space="0" w:color="auto"/>
            </w:tcBorders>
            <w:shd w:val="clear" w:color="auto" w:fill="auto"/>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Шт.</w:t>
            </w:r>
          </w:p>
        </w:tc>
        <w:tc>
          <w:tcPr>
            <w:tcW w:w="992"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1</w:t>
            </w:r>
          </w:p>
        </w:tc>
        <w:tc>
          <w:tcPr>
            <w:tcW w:w="1558" w:type="dxa"/>
            <w:tcBorders>
              <w:top w:val="single" w:sz="4" w:space="0" w:color="auto"/>
              <w:bottom w:val="single" w:sz="4" w:space="0" w:color="auto"/>
            </w:tcBorders>
          </w:tcPr>
          <w:p w:rsidR="00E64BAF" w:rsidRDefault="00E64BAF" w:rsidP="00E64BAF">
            <w:pPr>
              <w:jc w:val="center"/>
              <w:rPr>
                <w:rFonts w:ascii="Arial" w:hAnsi="Arial" w:cs="Arial"/>
                <w:color w:val="000000"/>
                <w:sz w:val="20"/>
              </w:rPr>
            </w:pPr>
          </w:p>
          <w:p w:rsidR="00E64BAF" w:rsidRDefault="00E64BAF" w:rsidP="00E64BAF">
            <w:pPr>
              <w:jc w:val="center"/>
              <w:rPr>
                <w:rFonts w:ascii="Arial" w:hAnsi="Arial" w:cs="Arial"/>
                <w:color w:val="000000"/>
                <w:sz w:val="20"/>
              </w:rPr>
            </w:pPr>
          </w:p>
          <w:p w:rsidR="00394993" w:rsidRPr="00DD7CDA" w:rsidRDefault="00394993" w:rsidP="00E64BAF">
            <w:pPr>
              <w:jc w:val="center"/>
              <w:rPr>
                <w:rFonts w:ascii="Arial" w:hAnsi="Arial" w:cs="Arial"/>
                <w:color w:val="000000"/>
                <w:sz w:val="20"/>
              </w:rPr>
            </w:pPr>
            <w:r w:rsidRPr="00DD7CDA">
              <w:rPr>
                <w:rFonts w:ascii="Arial" w:hAnsi="Arial" w:cs="Arial"/>
                <w:color w:val="000000"/>
                <w:sz w:val="20"/>
              </w:rPr>
              <w:t>8,762</w:t>
            </w:r>
          </w:p>
          <w:p w:rsidR="00394993" w:rsidRPr="00DD7CDA" w:rsidRDefault="00394993" w:rsidP="00E64BAF">
            <w:pPr>
              <w:jc w:val="center"/>
              <w:rPr>
                <w:rFonts w:ascii="Arial" w:hAnsi="Arial" w:cs="Arial"/>
                <w:color w:val="000000"/>
                <w:sz w:val="20"/>
              </w:rPr>
            </w:pPr>
          </w:p>
        </w:tc>
      </w:tr>
      <w:tr w:rsidR="00394993" w:rsidRPr="00DD7CDA" w:rsidTr="00FD6A9B">
        <w:trPr>
          <w:trHeight w:val="287"/>
        </w:trPr>
        <w:tc>
          <w:tcPr>
            <w:tcW w:w="567"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b/>
                <w:bCs/>
                <w:color w:val="000000"/>
                <w:sz w:val="20"/>
              </w:rPr>
            </w:pPr>
            <w:r w:rsidRPr="00DD7CDA">
              <w:rPr>
                <w:rFonts w:ascii="Arial" w:hAnsi="Arial" w:cs="Arial"/>
                <w:b/>
                <w:bCs/>
                <w:color w:val="000000"/>
                <w:sz w:val="20"/>
              </w:rPr>
              <w:t>5</w:t>
            </w:r>
          </w:p>
        </w:tc>
        <w:tc>
          <w:tcPr>
            <w:tcW w:w="5954" w:type="dxa"/>
            <w:tcBorders>
              <w:top w:val="single" w:sz="4" w:space="0" w:color="auto"/>
              <w:bottom w:val="single" w:sz="4" w:space="0" w:color="auto"/>
            </w:tcBorders>
            <w:shd w:val="clear" w:color="auto" w:fill="auto"/>
            <w:noWrap/>
          </w:tcPr>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Территория Нижнекамского ПП Октябрьского филиала АО «СГ-транс» по транспорту газа. </w:t>
            </w:r>
          </w:p>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Адрес: Республика Татарстан, г. Нижнекамск, территория </w:t>
            </w:r>
            <w:proofErr w:type="spellStart"/>
            <w:r w:rsidRPr="00E64BAF">
              <w:rPr>
                <w:rFonts w:ascii="Arial" w:hAnsi="Arial" w:cs="Arial"/>
                <w:color w:val="000000"/>
                <w:sz w:val="20"/>
              </w:rPr>
              <w:t>Промзона</w:t>
            </w:r>
            <w:proofErr w:type="spellEnd"/>
            <w:r w:rsidRPr="00E64BAF">
              <w:rPr>
                <w:rFonts w:ascii="Arial" w:hAnsi="Arial" w:cs="Arial"/>
                <w:color w:val="000000"/>
                <w:sz w:val="20"/>
              </w:rPr>
              <w:t>, здание 2, корпус1. Координаты: 55.594384, 51.873237.</w:t>
            </w:r>
          </w:p>
          <w:p w:rsidR="00394993" w:rsidRPr="00E64BAF" w:rsidRDefault="00394993" w:rsidP="00FD6A9B">
            <w:pPr>
              <w:rPr>
                <w:rFonts w:ascii="Arial" w:hAnsi="Arial" w:cs="Arial"/>
                <w:color w:val="000000"/>
                <w:sz w:val="20"/>
              </w:rPr>
            </w:pPr>
            <w:r w:rsidRPr="00E64BAF">
              <w:rPr>
                <w:rFonts w:ascii="Arial" w:hAnsi="Arial" w:cs="Arial"/>
                <w:color w:val="000000"/>
                <w:sz w:val="20"/>
              </w:rPr>
              <w:t>Котел-цистерны 73,1 м3 (модель 15-1566-02) № 50000652 – установлена на железнодорожном подвижном составе.</w:t>
            </w:r>
          </w:p>
        </w:tc>
        <w:tc>
          <w:tcPr>
            <w:tcW w:w="993" w:type="dxa"/>
            <w:tcBorders>
              <w:top w:val="single" w:sz="4" w:space="0" w:color="auto"/>
              <w:bottom w:val="single" w:sz="4" w:space="0" w:color="auto"/>
            </w:tcBorders>
            <w:shd w:val="clear" w:color="auto" w:fill="auto"/>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Шт.</w:t>
            </w:r>
          </w:p>
        </w:tc>
        <w:tc>
          <w:tcPr>
            <w:tcW w:w="992"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1</w:t>
            </w:r>
          </w:p>
        </w:tc>
        <w:tc>
          <w:tcPr>
            <w:tcW w:w="1558" w:type="dxa"/>
            <w:tcBorders>
              <w:top w:val="single" w:sz="4" w:space="0" w:color="auto"/>
              <w:bottom w:val="single" w:sz="4" w:space="0" w:color="auto"/>
            </w:tcBorders>
          </w:tcPr>
          <w:p w:rsidR="00E64BAF" w:rsidRDefault="00E64BAF" w:rsidP="00E64BAF">
            <w:pPr>
              <w:jc w:val="center"/>
              <w:rPr>
                <w:rFonts w:ascii="Arial" w:hAnsi="Arial" w:cs="Arial"/>
                <w:color w:val="000000"/>
                <w:sz w:val="20"/>
              </w:rPr>
            </w:pPr>
          </w:p>
          <w:p w:rsidR="00E64BAF" w:rsidRDefault="00E64BAF" w:rsidP="00E64BAF">
            <w:pPr>
              <w:jc w:val="center"/>
              <w:rPr>
                <w:rFonts w:ascii="Arial" w:hAnsi="Arial" w:cs="Arial"/>
                <w:color w:val="000000"/>
                <w:sz w:val="20"/>
              </w:rPr>
            </w:pPr>
          </w:p>
          <w:p w:rsidR="00394993" w:rsidRPr="00DD7CDA" w:rsidRDefault="00394993" w:rsidP="00E64BAF">
            <w:pPr>
              <w:jc w:val="center"/>
              <w:rPr>
                <w:rFonts w:ascii="Arial" w:hAnsi="Arial" w:cs="Arial"/>
                <w:color w:val="000000"/>
                <w:sz w:val="20"/>
              </w:rPr>
            </w:pPr>
            <w:r w:rsidRPr="00DD7CDA">
              <w:rPr>
                <w:rFonts w:ascii="Arial" w:hAnsi="Arial" w:cs="Arial"/>
                <w:color w:val="000000"/>
                <w:sz w:val="20"/>
              </w:rPr>
              <w:t>28,125</w:t>
            </w:r>
          </w:p>
        </w:tc>
      </w:tr>
      <w:tr w:rsidR="00394993" w:rsidRPr="00DD7CDA" w:rsidTr="00FD6A9B">
        <w:trPr>
          <w:trHeight w:val="287"/>
        </w:trPr>
        <w:tc>
          <w:tcPr>
            <w:tcW w:w="567"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b/>
                <w:bCs/>
                <w:color w:val="000000"/>
                <w:sz w:val="20"/>
              </w:rPr>
            </w:pPr>
            <w:r w:rsidRPr="00DD7CDA">
              <w:rPr>
                <w:rFonts w:ascii="Arial" w:hAnsi="Arial" w:cs="Arial"/>
                <w:b/>
                <w:bCs/>
                <w:color w:val="000000"/>
                <w:sz w:val="20"/>
              </w:rPr>
              <w:t>6</w:t>
            </w:r>
          </w:p>
        </w:tc>
        <w:tc>
          <w:tcPr>
            <w:tcW w:w="5954" w:type="dxa"/>
            <w:tcBorders>
              <w:top w:val="single" w:sz="4" w:space="0" w:color="auto"/>
              <w:bottom w:val="single" w:sz="4" w:space="0" w:color="auto"/>
            </w:tcBorders>
            <w:shd w:val="clear" w:color="auto" w:fill="auto"/>
            <w:noWrap/>
          </w:tcPr>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Территория Нижнекамского ПП Октябрьского филиала АО «СГ-транс» по транспорту газа. </w:t>
            </w:r>
          </w:p>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Адрес: Республика Татарстан, г. Нижнекамск, территория </w:t>
            </w:r>
            <w:proofErr w:type="spellStart"/>
            <w:r w:rsidRPr="00E64BAF">
              <w:rPr>
                <w:rFonts w:ascii="Arial" w:hAnsi="Arial" w:cs="Arial"/>
                <w:color w:val="000000"/>
                <w:sz w:val="20"/>
              </w:rPr>
              <w:t>Промзона</w:t>
            </w:r>
            <w:proofErr w:type="spellEnd"/>
            <w:r w:rsidRPr="00E64BAF">
              <w:rPr>
                <w:rFonts w:ascii="Arial" w:hAnsi="Arial" w:cs="Arial"/>
                <w:color w:val="000000"/>
                <w:sz w:val="20"/>
              </w:rPr>
              <w:t>, здание 2, корпус1. Координаты: 55.594384, 51.873237.</w:t>
            </w:r>
          </w:p>
          <w:p w:rsidR="00394993" w:rsidRPr="00E64BAF" w:rsidRDefault="00394993" w:rsidP="00304CBA">
            <w:pPr>
              <w:rPr>
                <w:rFonts w:ascii="Arial" w:hAnsi="Arial" w:cs="Arial"/>
                <w:color w:val="000000"/>
                <w:sz w:val="20"/>
              </w:rPr>
            </w:pPr>
            <w:r w:rsidRPr="00E64BAF">
              <w:rPr>
                <w:rFonts w:ascii="Arial" w:hAnsi="Arial" w:cs="Arial"/>
                <w:color w:val="000000"/>
                <w:sz w:val="20"/>
              </w:rPr>
              <w:t>Котел-цистерны 73,1 м3 (модель 15-1566-02) № 50003888 – установлена на железнодорожном подвижном составе.</w:t>
            </w:r>
          </w:p>
        </w:tc>
        <w:tc>
          <w:tcPr>
            <w:tcW w:w="993" w:type="dxa"/>
            <w:tcBorders>
              <w:top w:val="single" w:sz="4" w:space="0" w:color="auto"/>
              <w:bottom w:val="single" w:sz="4" w:space="0" w:color="auto"/>
            </w:tcBorders>
            <w:shd w:val="clear" w:color="auto" w:fill="auto"/>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Шт.</w:t>
            </w:r>
          </w:p>
        </w:tc>
        <w:tc>
          <w:tcPr>
            <w:tcW w:w="992"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1</w:t>
            </w:r>
          </w:p>
        </w:tc>
        <w:tc>
          <w:tcPr>
            <w:tcW w:w="1558" w:type="dxa"/>
            <w:tcBorders>
              <w:top w:val="single" w:sz="4" w:space="0" w:color="auto"/>
              <w:bottom w:val="single" w:sz="4" w:space="0" w:color="auto"/>
            </w:tcBorders>
          </w:tcPr>
          <w:p w:rsidR="00E64BAF" w:rsidRDefault="00E64BAF" w:rsidP="00E64BAF">
            <w:pPr>
              <w:jc w:val="center"/>
              <w:rPr>
                <w:rFonts w:ascii="Arial" w:hAnsi="Arial" w:cs="Arial"/>
                <w:color w:val="000000"/>
                <w:sz w:val="20"/>
              </w:rPr>
            </w:pPr>
          </w:p>
          <w:p w:rsidR="00E64BAF" w:rsidRDefault="00E64BAF" w:rsidP="00E64BAF">
            <w:pPr>
              <w:jc w:val="center"/>
              <w:rPr>
                <w:rFonts w:ascii="Arial" w:hAnsi="Arial" w:cs="Arial"/>
                <w:color w:val="000000"/>
                <w:sz w:val="20"/>
              </w:rPr>
            </w:pPr>
          </w:p>
          <w:p w:rsidR="00394993" w:rsidRPr="00DD7CDA" w:rsidRDefault="00394993" w:rsidP="00E64BAF">
            <w:pPr>
              <w:jc w:val="center"/>
              <w:rPr>
                <w:rFonts w:ascii="Arial" w:hAnsi="Arial" w:cs="Arial"/>
                <w:color w:val="000000"/>
                <w:sz w:val="20"/>
              </w:rPr>
            </w:pPr>
            <w:r w:rsidRPr="00DD7CDA">
              <w:rPr>
                <w:rFonts w:ascii="Arial" w:hAnsi="Arial" w:cs="Arial"/>
                <w:color w:val="000000"/>
                <w:sz w:val="20"/>
              </w:rPr>
              <w:t>37,852</w:t>
            </w:r>
          </w:p>
        </w:tc>
      </w:tr>
      <w:tr w:rsidR="00394993" w:rsidRPr="00DD7CDA" w:rsidTr="00FD6A9B">
        <w:trPr>
          <w:trHeight w:val="287"/>
        </w:trPr>
        <w:tc>
          <w:tcPr>
            <w:tcW w:w="567"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b/>
                <w:bCs/>
                <w:color w:val="000000"/>
                <w:sz w:val="20"/>
              </w:rPr>
            </w:pPr>
            <w:r w:rsidRPr="00DD7CDA">
              <w:rPr>
                <w:rFonts w:ascii="Arial" w:hAnsi="Arial" w:cs="Arial"/>
                <w:b/>
                <w:bCs/>
                <w:color w:val="000000"/>
                <w:sz w:val="20"/>
              </w:rPr>
              <w:t>7</w:t>
            </w:r>
          </w:p>
        </w:tc>
        <w:tc>
          <w:tcPr>
            <w:tcW w:w="5954" w:type="dxa"/>
            <w:tcBorders>
              <w:top w:val="single" w:sz="4" w:space="0" w:color="auto"/>
              <w:bottom w:val="single" w:sz="4" w:space="0" w:color="auto"/>
            </w:tcBorders>
            <w:shd w:val="clear" w:color="auto" w:fill="auto"/>
            <w:noWrap/>
          </w:tcPr>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Территория Нижнекамского ПП Октябрьского филиала АО «СГ-транс» по транспорту газа. </w:t>
            </w:r>
          </w:p>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Адрес: Республика Татарстан, г. Нижнекамск, территория </w:t>
            </w:r>
            <w:proofErr w:type="spellStart"/>
            <w:r w:rsidRPr="00E64BAF">
              <w:rPr>
                <w:rFonts w:ascii="Arial" w:hAnsi="Arial" w:cs="Arial"/>
                <w:color w:val="000000"/>
                <w:sz w:val="20"/>
              </w:rPr>
              <w:t>Промзона</w:t>
            </w:r>
            <w:proofErr w:type="spellEnd"/>
            <w:r w:rsidRPr="00E64BAF">
              <w:rPr>
                <w:rFonts w:ascii="Arial" w:hAnsi="Arial" w:cs="Arial"/>
                <w:color w:val="000000"/>
                <w:sz w:val="20"/>
              </w:rPr>
              <w:t>, здание 2, корпус1. Координаты: 55.594384, 51.873237.</w:t>
            </w:r>
          </w:p>
          <w:p w:rsidR="00394993" w:rsidRPr="00E64BAF" w:rsidRDefault="00394993" w:rsidP="00304CBA">
            <w:pPr>
              <w:rPr>
                <w:rFonts w:ascii="Arial" w:hAnsi="Arial" w:cs="Arial"/>
                <w:color w:val="000000"/>
                <w:sz w:val="20"/>
              </w:rPr>
            </w:pPr>
            <w:r w:rsidRPr="00E64BAF">
              <w:rPr>
                <w:rFonts w:ascii="Arial" w:hAnsi="Arial" w:cs="Arial"/>
                <w:color w:val="000000"/>
                <w:sz w:val="20"/>
              </w:rPr>
              <w:t>Котел-цистерны 73,1 м3 (модель 15-1566-02) № 50006360 – установлена на железнодорожном подвижном составе.</w:t>
            </w:r>
          </w:p>
        </w:tc>
        <w:tc>
          <w:tcPr>
            <w:tcW w:w="993" w:type="dxa"/>
            <w:tcBorders>
              <w:top w:val="single" w:sz="4" w:space="0" w:color="auto"/>
              <w:bottom w:val="single" w:sz="4" w:space="0" w:color="auto"/>
            </w:tcBorders>
            <w:shd w:val="clear" w:color="auto" w:fill="auto"/>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Шт.</w:t>
            </w:r>
          </w:p>
        </w:tc>
        <w:tc>
          <w:tcPr>
            <w:tcW w:w="992"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1</w:t>
            </w:r>
          </w:p>
        </w:tc>
        <w:tc>
          <w:tcPr>
            <w:tcW w:w="1558" w:type="dxa"/>
            <w:tcBorders>
              <w:top w:val="single" w:sz="4" w:space="0" w:color="auto"/>
              <w:bottom w:val="single" w:sz="4" w:space="0" w:color="auto"/>
            </w:tcBorders>
          </w:tcPr>
          <w:p w:rsidR="00E64BAF" w:rsidRDefault="00E64BAF" w:rsidP="00E64BAF">
            <w:pPr>
              <w:jc w:val="center"/>
              <w:rPr>
                <w:rFonts w:ascii="Arial" w:hAnsi="Arial" w:cs="Arial"/>
                <w:color w:val="000000"/>
                <w:sz w:val="20"/>
              </w:rPr>
            </w:pPr>
          </w:p>
          <w:p w:rsidR="00E64BAF" w:rsidRDefault="00E64BAF" w:rsidP="00E64BAF">
            <w:pPr>
              <w:jc w:val="center"/>
              <w:rPr>
                <w:rFonts w:ascii="Arial" w:hAnsi="Arial" w:cs="Arial"/>
                <w:color w:val="000000"/>
                <w:sz w:val="20"/>
              </w:rPr>
            </w:pPr>
          </w:p>
          <w:p w:rsidR="00394993" w:rsidRPr="00DD7CDA" w:rsidRDefault="00394993" w:rsidP="00E64BAF">
            <w:pPr>
              <w:jc w:val="center"/>
              <w:rPr>
                <w:rFonts w:ascii="Arial" w:hAnsi="Arial" w:cs="Arial"/>
                <w:color w:val="000000"/>
                <w:sz w:val="20"/>
              </w:rPr>
            </w:pPr>
            <w:r w:rsidRPr="00DD7CDA">
              <w:rPr>
                <w:rFonts w:ascii="Arial" w:hAnsi="Arial" w:cs="Arial"/>
                <w:color w:val="000000"/>
                <w:sz w:val="20"/>
              </w:rPr>
              <w:t>29,728</w:t>
            </w:r>
          </w:p>
        </w:tc>
      </w:tr>
      <w:tr w:rsidR="00394993" w:rsidRPr="00DD7CDA" w:rsidTr="00FD6A9B">
        <w:trPr>
          <w:trHeight w:val="287"/>
        </w:trPr>
        <w:tc>
          <w:tcPr>
            <w:tcW w:w="567"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b/>
                <w:bCs/>
                <w:color w:val="000000"/>
                <w:sz w:val="20"/>
              </w:rPr>
            </w:pPr>
            <w:r w:rsidRPr="00DD7CDA">
              <w:rPr>
                <w:rFonts w:ascii="Arial" w:hAnsi="Arial" w:cs="Arial"/>
                <w:b/>
                <w:bCs/>
                <w:color w:val="000000"/>
                <w:sz w:val="20"/>
              </w:rPr>
              <w:t>8</w:t>
            </w:r>
          </w:p>
        </w:tc>
        <w:tc>
          <w:tcPr>
            <w:tcW w:w="5954" w:type="dxa"/>
            <w:tcBorders>
              <w:top w:val="single" w:sz="4" w:space="0" w:color="auto"/>
              <w:bottom w:val="single" w:sz="4" w:space="0" w:color="auto"/>
            </w:tcBorders>
            <w:shd w:val="clear" w:color="auto" w:fill="auto"/>
            <w:noWrap/>
          </w:tcPr>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Территория Нижнекамского ПП Октябрьского филиала АО «СГ-транс» по транспорту газа. </w:t>
            </w:r>
          </w:p>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Адрес: Республика Татарстан, г. Нижнекамск, территория </w:t>
            </w:r>
            <w:proofErr w:type="spellStart"/>
            <w:r w:rsidRPr="00E64BAF">
              <w:rPr>
                <w:rFonts w:ascii="Arial" w:hAnsi="Arial" w:cs="Arial"/>
                <w:color w:val="000000"/>
                <w:sz w:val="20"/>
              </w:rPr>
              <w:t>Промзона</w:t>
            </w:r>
            <w:proofErr w:type="spellEnd"/>
            <w:r w:rsidRPr="00E64BAF">
              <w:rPr>
                <w:rFonts w:ascii="Arial" w:hAnsi="Arial" w:cs="Arial"/>
                <w:color w:val="000000"/>
                <w:sz w:val="20"/>
              </w:rPr>
              <w:t>, здание 2, корпус1. Координаты: 55.594384, 51.873237.</w:t>
            </w:r>
          </w:p>
          <w:p w:rsidR="00394993" w:rsidRPr="00E64BAF" w:rsidRDefault="00394993" w:rsidP="00304CBA">
            <w:pPr>
              <w:rPr>
                <w:rFonts w:ascii="Arial" w:hAnsi="Arial" w:cs="Arial"/>
                <w:color w:val="000000"/>
                <w:sz w:val="20"/>
              </w:rPr>
            </w:pPr>
            <w:r w:rsidRPr="00E64BAF">
              <w:rPr>
                <w:rFonts w:ascii="Arial" w:hAnsi="Arial" w:cs="Arial"/>
                <w:color w:val="000000"/>
                <w:sz w:val="20"/>
              </w:rPr>
              <w:t>Котел-цистерны 73,1 м3 (модель 15-1566-02) № 50000678 – установлена на железнодорожном подвижном составе.</w:t>
            </w:r>
          </w:p>
        </w:tc>
        <w:tc>
          <w:tcPr>
            <w:tcW w:w="993" w:type="dxa"/>
            <w:tcBorders>
              <w:top w:val="single" w:sz="4" w:space="0" w:color="auto"/>
              <w:bottom w:val="single" w:sz="4" w:space="0" w:color="auto"/>
            </w:tcBorders>
            <w:shd w:val="clear" w:color="auto" w:fill="auto"/>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Шт.</w:t>
            </w:r>
          </w:p>
        </w:tc>
        <w:tc>
          <w:tcPr>
            <w:tcW w:w="992"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1</w:t>
            </w:r>
          </w:p>
        </w:tc>
        <w:tc>
          <w:tcPr>
            <w:tcW w:w="1558" w:type="dxa"/>
            <w:tcBorders>
              <w:top w:val="single" w:sz="4" w:space="0" w:color="auto"/>
              <w:bottom w:val="single" w:sz="4" w:space="0" w:color="auto"/>
            </w:tcBorders>
          </w:tcPr>
          <w:p w:rsidR="00394993" w:rsidRPr="00DD7CDA" w:rsidRDefault="00394993" w:rsidP="00E64BAF">
            <w:pPr>
              <w:jc w:val="center"/>
              <w:rPr>
                <w:rFonts w:ascii="Arial" w:hAnsi="Arial" w:cs="Arial"/>
                <w:color w:val="000000"/>
                <w:sz w:val="20"/>
              </w:rPr>
            </w:pPr>
            <w:r w:rsidRPr="00DD7CDA">
              <w:rPr>
                <w:rFonts w:ascii="Arial" w:hAnsi="Arial" w:cs="Arial"/>
                <w:color w:val="000000"/>
                <w:sz w:val="20"/>
              </w:rPr>
              <w:t>10,764</w:t>
            </w:r>
          </w:p>
        </w:tc>
      </w:tr>
      <w:tr w:rsidR="00394993" w:rsidRPr="00DD7CDA" w:rsidTr="00FD6A9B">
        <w:trPr>
          <w:trHeight w:val="287"/>
        </w:trPr>
        <w:tc>
          <w:tcPr>
            <w:tcW w:w="567"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b/>
                <w:bCs/>
                <w:color w:val="000000"/>
                <w:sz w:val="20"/>
              </w:rPr>
            </w:pPr>
            <w:r w:rsidRPr="00DD7CDA">
              <w:rPr>
                <w:rFonts w:ascii="Arial" w:hAnsi="Arial" w:cs="Arial"/>
                <w:b/>
                <w:bCs/>
                <w:color w:val="000000"/>
                <w:sz w:val="20"/>
              </w:rPr>
              <w:t>9</w:t>
            </w:r>
          </w:p>
        </w:tc>
        <w:tc>
          <w:tcPr>
            <w:tcW w:w="5954" w:type="dxa"/>
            <w:tcBorders>
              <w:top w:val="single" w:sz="4" w:space="0" w:color="auto"/>
              <w:bottom w:val="single" w:sz="4" w:space="0" w:color="auto"/>
            </w:tcBorders>
            <w:shd w:val="clear" w:color="auto" w:fill="auto"/>
            <w:noWrap/>
          </w:tcPr>
          <w:p w:rsidR="00316233" w:rsidRPr="00E64BAF" w:rsidRDefault="00316233" w:rsidP="00316233">
            <w:pPr>
              <w:jc w:val="left"/>
              <w:rPr>
                <w:rFonts w:ascii="Arial" w:hAnsi="Arial" w:cs="Arial"/>
                <w:color w:val="000000"/>
                <w:sz w:val="20"/>
              </w:rPr>
            </w:pPr>
            <w:r w:rsidRPr="00E64BAF">
              <w:rPr>
                <w:rFonts w:ascii="Arial" w:hAnsi="Arial" w:cs="Arial"/>
                <w:color w:val="000000"/>
                <w:sz w:val="20"/>
              </w:rPr>
              <w:t xml:space="preserve">Территория Нижнекамского ПП Октябрьского филиала АО «СГ-транс» по транспорту газа. </w:t>
            </w:r>
          </w:p>
          <w:p w:rsidR="00316233" w:rsidRPr="00E64BAF" w:rsidRDefault="00316233" w:rsidP="00E64BAF">
            <w:pPr>
              <w:shd w:val="clear" w:color="auto" w:fill="FFFFFF" w:themeFill="background1"/>
              <w:jc w:val="left"/>
              <w:rPr>
                <w:rFonts w:ascii="Arial" w:hAnsi="Arial" w:cs="Arial"/>
                <w:color w:val="000000"/>
                <w:sz w:val="20"/>
              </w:rPr>
            </w:pPr>
            <w:r w:rsidRPr="00E64BAF">
              <w:rPr>
                <w:rFonts w:ascii="Arial" w:hAnsi="Arial" w:cs="Arial"/>
                <w:color w:val="000000"/>
                <w:sz w:val="20"/>
              </w:rPr>
              <w:t xml:space="preserve">Адрес: Республика Татарстан, г. Нижнекамск, территория </w:t>
            </w:r>
            <w:proofErr w:type="spellStart"/>
            <w:r w:rsidRPr="00E64BAF">
              <w:rPr>
                <w:rFonts w:ascii="Arial" w:hAnsi="Arial" w:cs="Arial"/>
                <w:color w:val="000000"/>
                <w:sz w:val="20"/>
              </w:rPr>
              <w:t>Промзона</w:t>
            </w:r>
            <w:proofErr w:type="spellEnd"/>
            <w:r w:rsidRPr="00E64BAF">
              <w:rPr>
                <w:rFonts w:ascii="Arial" w:hAnsi="Arial" w:cs="Arial"/>
                <w:color w:val="000000"/>
                <w:sz w:val="20"/>
              </w:rPr>
              <w:t>, здание 2, корпус1. Координаты: 55.594384, 51.873237.</w:t>
            </w:r>
          </w:p>
          <w:p w:rsidR="00394993" w:rsidRPr="00E64BAF" w:rsidRDefault="00394993" w:rsidP="00304CBA">
            <w:pPr>
              <w:rPr>
                <w:rFonts w:ascii="Arial" w:hAnsi="Arial" w:cs="Arial"/>
                <w:color w:val="000000"/>
                <w:sz w:val="20"/>
              </w:rPr>
            </w:pPr>
            <w:r w:rsidRPr="00E64BAF">
              <w:rPr>
                <w:rFonts w:ascii="Arial" w:hAnsi="Arial" w:cs="Arial"/>
                <w:color w:val="000000"/>
                <w:sz w:val="20"/>
              </w:rPr>
              <w:t>Котел-цистерны 73,1 м3 (модель 15-1566-02) № 50006303 – установлена на железнодорожном подвижном составе.</w:t>
            </w:r>
          </w:p>
        </w:tc>
        <w:tc>
          <w:tcPr>
            <w:tcW w:w="993" w:type="dxa"/>
            <w:tcBorders>
              <w:top w:val="single" w:sz="4" w:space="0" w:color="auto"/>
              <w:bottom w:val="single" w:sz="4" w:space="0" w:color="auto"/>
            </w:tcBorders>
            <w:shd w:val="clear" w:color="auto" w:fill="auto"/>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Шт.</w:t>
            </w:r>
          </w:p>
        </w:tc>
        <w:tc>
          <w:tcPr>
            <w:tcW w:w="992" w:type="dxa"/>
            <w:tcBorders>
              <w:top w:val="single" w:sz="4" w:space="0" w:color="auto"/>
              <w:bottom w:val="single" w:sz="4" w:space="0" w:color="auto"/>
            </w:tcBorders>
            <w:shd w:val="clear" w:color="auto" w:fill="auto"/>
            <w:noWrap/>
            <w:vAlign w:val="center"/>
          </w:tcPr>
          <w:p w:rsidR="00394993" w:rsidRPr="00DD7CDA" w:rsidRDefault="00394993" w:rsidP="00845591">
            <w:pPr>
              <w:jc w:val="center"/>
              <w:rPr>
                <w:rFonts w:ascii="Arial" w:hAnsi="Arial" w:cs="Arial"/>
                <w:color w:val="000000"/>
                <w:sz w:val="20"/>
              </w:rPr>
            </w:pPr>
            <w:r w:rsidRPr="00DD7CDA">
              <w:rPr>
                <w:rFonts w:ascii="Arial" w:hAnsi="Arial" w:cs="Arial"/>
                <w:color w:val="000000"/>
                <w:sz w:val="20"/>
              </w:rPr>
              <w:t>1</w:t>
            </w:r>
          </w:p>
        </w:tc>
        <w:tc>
          <w:tcPr>
            <w:tcW w:w="1558" w:type="dxa"/>
            <w:tcBorders>
              <w:top w:val="single" w:sz="4" w:space="0" w:color="auto"/>
              <w:bottom w:val="single" w:sz="4" w:space="0" w:color="auto"/>
            </w:tcBorders>
          </w:tcPr>
          <w:p w:rsidR="00E64BAF" w:rsidRDefault="00E64BAF" w:rsidP="00E64BAF">
            <w:pPr>
              <w:jc w:val="center"/>
              <w:rPr>
                <w:rFonts w:ascii="Arial" w:hAnsi="Arial" w:cs="Arial"/>
                <w:color w:val="000000"/>
                <w:sz w:val="20"/>
              </w:rPr>
            </w:pPr>
          </w:p>
          <w:p w:rsidR="00E64BAF" w:rsidRDefault="00E64BAF" w:rsidP="00E64BAF">
            <w:pPr>
              <w:jc w:val="center"/>
              <w:rPr>
                <w:rFonts w:ascii="Arial" w:hAnsi="Arial" w:cs="Arial"/>
                <w:color w:val="000000"/>
                <w:sz w:val="20"/>
              </w:rPr>
            </w:pPr>
          </w:p>
          <w:p w:rsidR="00E64BAF" w:rsidRDefault="00E64BAF" w:rsidP="00E64BAF">
            <w:pPr>
              <w:jc w:val="center"/>
              <w:rPr>
                <w:rFonts w:ascii="Arial" w:hAnsi="Arial" w:cs="Arial"/>
                <w:color w:val="000000"/>
                <w:sz w:val="20"/>
              </w:rPr>
            </w:pPr>
          </w:p>
          <w:p w:rsidR="00394993" w:rsidRPr="00DD7CDA" w:rsidRDefault="00394993" w:rsidP="00E64BAF">
            <w:pPr>
              <w:jc w:val="center"/>
              <w:rPr>
                <w:rFonts w:ascii="Arial" w:hAnsi="Arial" w:cs="Arial"/>
                <w:color w:val="000000"/>
                <w:sz w:val="20"/>
              </w:rPr>
            </w:pPr>
            <w:r w:rsidRPr="00DD7CDA">
              <w:rPr>
                <w:rFonts w:ascii="Arial" w:hAnsi="Arial" w:cs="Arial"/>
                <w:color w:val="000000"/>
                <w:sz w:val="20"/>
              </w:rPr>
              <w:t>19,440</w:t>
            </w:r>
          </w:p>
        </w:tc>
      </w:tr>
    </w:tbl>
    <w:p w:rsidR="00DE795D" w:rsidRPr="00DD7CDA" w:rsidRDefault="00DE795D" w:rsidP="00DE795D">
      <w:pPr>
        <w:widowControl/>
        <w:overflowPunct/>
        <w:autoSpaceDE/>
        <w:autoSpaceDN/>
        <w:adjustRightInd/>
        <w:spacing w:before="0"/>
        <w:textAlignment w:val="auto"/>
        <w:rPr>
          <w:rFonts w:ascii="Arial" w:hAnsi="Arial" w:cs="Arial"/>
          <w:b/>
          <w:szCs w:val="24"/>
        </w:rPr>
      </w:pPr>
    </w:p>
    <w:p w:rsidR="006D2827" w:rsidRPr="00DD7CDA" w:rsidRDefault="00053329" w:rsidP="008D1DB2">
      <w:pPr>
        <w:widowControl/>
        <w:overflowPunct/>
        <w:autoSpaceDE/>
        <w:autoSpaceDN/>
        <w:adjustRightInd/>
        <w:spacing w:before="0"/>
        <w:ind w:firstLine="540"/>
        <w:jc w:val="left"/>
        <w:textAlignment w:val="auto"/>
        <w:rPr>
          <w:rFonts w:ascii="Arial" w:hAnsi="Arial" w:cs="Arial"/>
          <w:b/>
          <w:szCs w:val="24"/>
        </w:rPr>
        <w:sectPr w:rsidR="006D2827" w:rsidRPr="00DD7CDA" w:rsidSect="00394993">
          <w:footerReference w:type="default" r:id="rId23"/>
          <w:footerReference w:type="first" r:id="rId24"/>
          <w:pgSz w:w="11906" w:h="16838"/>
          <w:pgMar w:top="794" w:right="851" w:bottom="737" w:left="851" w:header="709" w:footer="709" w:gutter="0"/>
          <w:cols w:space="708"/>
          <w:docGrid w:linePitch="360"/>
        </w:sectPr>
      </w:pPr>
      <w:r w:rsidRPr="00DD7CDA">
        <w:rPr>
          <w:rFonts w:ascii="Arial" w:hAnsi="Arial" w:cs="Arial"/>
          <w:b/>
          <w:szCs w:val="24"/>
        </w:rPr>
        <w:t>По</w:t>
      </w:r>
      <w:r w:rsidR="00074C8D" w:rsidRPr="00DD7CDA">
        <w:rPr>
          <w:rFonts w:ascii="Arial" w:hAnsi="Arial" w:cs="Arial"/>
          <w:b/>
          <w:szCs w:val="24"/>
        </w:rPr>
        <w:t xml:space="preserve"> итогам </w:t>
      </w:r>
      <w:r w:rsidR="00067B38" w:rsidRPr="00DD7CDA">
        <w:rPr>
          <w:rFonts w:ascii="Arial" w:hAnsi="Arial" w:cs="Arial"/>
          <w:b/>
          <w:szCs w:val="24"/>
        </w:rPr>
        <w:t>процедуры</w:t>
      </w:r>
      <w:r w:rsidR="006D2827" w:rsidRPr="00DD7CDA">
        <w:rPr>
          <w:rFonts w:ascii="Arial" w:hAnsi="Arial" w:cs="Arial"/>
          <w:b/>
          <w:szCs w:val="24"/>
        </w:rPr>
        <w:t xml:space="preserve"> </w:t>
      </w:r>
      <w:r w:rsidR="00074C8D" w:rsidRPr="00DD7CDA">
        <w:rPr>
          <w:rFonts w:ascii="Arial" w:hAnsi="Arial" w:cs="Arial"/>
          <w:b/>
          <w:szCs w:val="24"/>
        </w:rPr>
        <w:t>буд</w:t>
      </w:r>
      <w:r w:rsidR="00BF2E32" w:rsidRPr="00DD7CDA">
        <w:rPr>
          <w:rFonts w:ascii="Arial" w:hAnsi="Arial" w:cs="Arial"/>
          <w:b/>
          <w:szCs w:val="24"/>
        </w:rPr>
        <w:t>е</w:t>
      </w:r>
      <w:r w:rsidR="00074C8D" w:rsidRPr="00DD7CDA">
        <w:rPr>
          <w:rFonts w:ascii="Arial" w:hAnsi="Arial" w:cs="Arial"/>
          <w:b/>
          <w:szCs w:val="24"/>
        </w:rPr>
        <w:t>т признан победител</w:t>
      </w:r>
      <w:r w:rsidR="00BF2E32" w:rsidRPr="00DD7CDA">
        <w:rPr>
          <w:rFonts w:ascii="Arial" w:hAnsi="Arial" w:cs="Arial"/>
          <w:b/>
          <w:szCs w:val="24"/>
        </w:rPr>
        <w:t>ь, предложивший наивысшую цену</w:t>
      </w:r>
      <w:r w:rsidR="00832971">
        <w:rPr>
          <w:rFonts w:ascii="Arial" w:hAnsi="Arial" w:cs="Arial"/>
          <w:b/>
          <w:szCs w:val="24"/>
        </w:rPr>
        <w:t>.</w:t>
      </w:r>
    </w:p>
    <w:tbl>
      <w:tblPr>
        <w:tblW w:w="0" w:type="auto"/>
        <w:tblLook w:val="0000" w:firstRow="0" w:lastRow="0" w:firstColumn="0" w:lastColumn="0" w:noHBand="0" w:noVBand="0"/>
      </w:tblPr>
      <w:tblGrid>
        <w:gridCol w:w="4785"/>
        <w:gridCol w:w="4785"/>
      </w:tblGrid>
      <w:tr w:rsidR="00CE1126" w:rsidRPr="00DD7CDA" w:rsidTr="001F677F">
        <w:tc>
          <w:tcPr>
            <w:tcW w:w="4785" w:type="dxa"/>
          </w:tcPr>
          <w:p w:rsidR="00DA6FA6" w:rsidRPr="00DD7CDA" w:rsidRDefault="00DA6FA6" w:rsidP="001F677F">
            <w:pPr>
              <w:pStyle w:val="110"/>
              <w:keepNext w:val="0"/>
              <w:autoSpaceDE/>
              <w:spacing w:line="288" w:lineRule="auto"/>
              <w:jc w:val="left"/>
              <w:rPr>
                <w:rFonts w:ascii="Arial" w:hAnsi="Arial" w:cs="Arial"/>
                <w:i/>
                <w:sz w:val="24"/>
              </w:rPr>
            </w:pPr>
          </w:p>
          <w:p w:rsidR="00CE1126" w:rsidRPr="00DD7CDA" w:rsidRDefault="00CE1126" w:rsidP="001F677F">
            <w:pPr>
              <w:pStyle w:val="110"/>
              <w:keepNext w:val="0"/>
              <w:autoSpaceDE/>
              <w:spacing w:line="288" w:lineRule="auto"/>
              <w:jc w:val="left"/>
              <w:rPr>
                <w:rFonts w:ascii="Arial" w:hAnsi="Arial" w:cs="Arial"/>
                <w:i/>
                <w:sz w:val="24"/>
              </w:rPr>
            </w:pPr>
            <w:r w:rsidRPr="00DD7CDA">
              <w:rPr>
                <w:rFonts w:ascii="Arial" w:hAnsi="Arial" w:cs="Arial"/>
                <w:i/>
                <w:sz w:val="24"/>
              </w:rPr>
              <w:t>Печатается на официальном</w:t>
            </w:r>
          </w:p>
          <w:p w:rsidR="00CE1126" w:rsidRPr="00DD7CDA" w:rsidRDefault="00CE1126" w:rsidP="001F677F">
            <w:pPr>
              <w:pStyle w:val="110"/>
              <w:keepNext w:val="0"/>
              <w:autoSpaceDE/>
              <w:spacing w:line="288" w:lineRule="auto"/>
              <w:jc w:val="left"/>
              <w:rPr>
                <w:rFonts w:ascii="Arial" w:hAnsi="Arial" w:cs="Arial"/>
                <w:i/>
                <w:sz w:val="24"/>
              </w:rPr>
            </w:pPr>
            <w:r w:rsidRPr="00DD7CDA">
              <w:rPr>
                <w:rFonts w:ascii="Arial" w:hAnsi="Arial" w:cs="Arial"/>
                <w:i/>
                <w:sz w:val="24"/>
              </w:rPr>
              <w:t xml:space="preserve">бланке организации-Участника </w:t>
            </w:r>
          </w:p>
        </w:tc>
        <w:tc>
          <w:tcPr>
            <w:tcW w:w="4785" w:type="dxa"/>
          </w:tcPr>
          <w:p w:rsidR="00CE1126" w:rsidRPr="00DD7CDA" w:rsidRDefault="00CE1126" w:rsidP="001F677F">
            <w:pPr>
              <w:pStyle w:val="1"/>
              <w:numPr>
                <w:ilvl w:val="0"/>
                <w:numId w:val="0"/>
              </w:numPr>
              <w:ind w:left="851"/>
              <w:rPr>
                <w:rFonts w:ascii="Arial" w:eastAsia="Arial Unicode MS" w:hAnsi="Arial" w:cs="Arial"/>
                <w:sz w:val="24"/>
                <w:lang w:val="ru-RU" w:eastAsia="ru-RU"/>
              </w:rPr>
            </w:pPr>
            <w:bookmarkStart w:id="47" w:name="_Toc352854928"/>
            <w:bookmarkStart w:id="48" w:name="_Toc352859276"/>
            <w:bookmarkStart w:id="49" w:name="_Toc352861158"/>
            <w:r w:rsidRPr="00DD7CDA">
              <w:rPr>
                <w:rFonts w:ascii="Arial" w:hAnsi="Arial" w:cs="Arial"/>
                <w:sz w:val="24"/>
                <w:lang w:val="ru-RU" w:eastAsia="ru-RU"/>
              </w:rPr>
              <w:t xml:space="preserve">Приложение № </w:t>
            </w:r>
            <w:bookmarkEnd w:id="47"/>
            <w:bookmarkEnd w:id="48"/>
            <w:bookmarkEnd w:id="49"/>
            <w:r w:rsidRPr="00DD7CDA">
              <w:rPr>
                <w:rFonts w:ascii="Arial" w:hAnsi="Arial" w:cs="Arial"/>
                <w:sz w:val="24"/>
                <w:lang w:val="ru-RU" w:eastAsia="ru-RU"/>
              </w:rPr>
              <w:t>1</w:t>
            </w:r>
          </w:p>
          <w:p w:rsidR="00CE1126" w:rsidRPr="00DD7CDA" w:rsidRDefault="00CE1126" w:rsidP="001F677F">
            <w:pPr>
              <w:pStyle w:val="2"/>
              <w:numPr>
                <w:ilvl w:val="0"/>
                <w:numId w:val="0"/>
              </w:numPr>
              <w:suppressAutoHyphens/>
              <w:spacing w:before="0" w:line="288" w:lineRule="auto"/>
              <w:ind w:left="1305" w:hanging="454"/>
              <w:rPr>
                <w:rFonts w:ascii="Arial" w:eastAsia="MS Mincho" w:hAnsi="Arial" w:cs="Arial"/>
                <w:b w:val="0"/>
                <w:i/>
                <w:szCs w:val="24"/>
                <w:lang w:val="ru-RU" w:eastAsia="ru-RU"/>
              </w:rPr>
            </w:pPr>
            <w:bookmarkStart w:id="50" w:name="_Toc352854929"/>
            <w:bookmarkStart w:id="51" w:name="_Toc352859277"/>
            <w:bookmarkStart w:id="52" w:name="_Toc352861159"/>
            <w:r w:rsidRPr="00DD7CDA">
              <w:rPr>
                <w:rFonts w:ascii="Arial" w:hAnsi="Arial" w:cs="Arial"/>
                <w:b w:val="0"/>
                <w:i/>
                <w:szCs w:val="24"/>
                <w:lang w:val="ru-RU" w:eastAsia="ru-RU"/>
              </w:rPr>
              <w:t>к настоящей документации</w:t>
            </w:r>
            <w:bookmarkEnd w:id="50"/>
            <w:bookmarkEnd w:id="51"/>
            <w:bookmarkEnd w:id="52"/>
          </w:p>
        </w:tc>
      </w:tr>
    </w:tbl>
    <w:p w:rsidR="00CE1126" w:rsidRPr="00DD7CDA" w:rsidRDefault="00CE1126" w:rsidP="00CE1126">
      <w:pPr>
        <w:pStyle w:val="110"/>
        <w:keepNext w:val="0"/>
        <w:autoSpaceDE/>
        <w:spacing w:line="288" w:lineRule="auto"/>
        <w:jc w:val="left"/>
        <w:rPr>
          <w:rFonts w:ascii="Arial" w:hAnsi="Arial" w:cs="Arial"/>
          <w:sz w:val="24"/>
        </w:rPr>
      </w:pPr>
    </w:p>
    <w:p w:rsidR="00CE1126" w:rsidRPr="00DD7CDA" w:rsidRDefault="00CE1126" w:rsidP="00CE1126">
      <w:pPr>
        <w:spacing w:line="288" w:lineRule="auto"/>
        <w:jc w:val="right"/>
        <w:rPr>
          <w:rFonts w:ascii="Arial" w:hAnsi="Arial" w:cs="Arial"/>
          <w:szCs w:val="24"/>
        </w:rPr>
      </w:pPr>
    </w:p>
    <w:p w:rsidR="00CE1126" w:rsidRPr="00DD7CDA" w:rsidRDefault="00CE1126" w:rsidP="00CE1126">
      <w:pPr>
        <w:pStyle w:val="1"/>
        <w:numPr>
          <w:ilvl w:val="0"/>
          <w:numId w:val="0"/>
        </w:numPr>
        <w:jc w:val="center"/>
        <w:rPr>
          <w:rFonts w:ascii="Arial" w:eastAsia="MS Mincho" w:hAnsi="Arial" w:cs="Arial"/>
          <w:sz w:val="24"/>
        </w:rPr>
      </w:pPr>
      <w:bookmarkStart w:id="53" w:name="_Toc352854930"/>
      <w:bookmarkStart w:id="54" w:name="_Toc352859278"/>
      <w:bookmarkStart w:id="55" w:name="_Toc352861160"/>
      <w:r w:rsidRPr="00DD7CDA">
        <w:rPr>
          <w:rFonts w:ascii="Arial" w:eastAsia="MS Mincho" w:hAnsi="Arial" w:cs="Arial"/>
          <w:sz w:val="24"/>
        </w:rPr>
        <w:t>ОПИСЬ ДОКУМЕНТОВ, ПРИЛАГАЕМЫХ К ДОКУМЕНТАЦИИ</w:t>
      </w:r>
      <w:bookmarkEnd w:id="53"/>
      <w:bookmarkEnd w:id="54"/>
      <w:bookmarkEnd w:id="55"/>
    </w:p>
    <w:p w:rsidR="00CE1126" w:rsidRPr="00DD7CDA" w:rsidRDefault="00CE1126" w:rsidP="00CE1126">
      <w:pPr>
        <w:spacing w:line="288" w:lineRule="auto"/>
        <w:rPr>
          <w:rFonts w:ascii="Arial" w:hAnsi="Arial" w:cs="Arial"/>
          <w:szCs w:val="24"/>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678"/>
        <w:gridCol w:w="1984"/>
        <w:gridCol w:w="2274"/>
      </w:tblGrid>
      <w:tr w:rsidR="00CE1126" w:rsidRPr="00DD7CDA" w:rsidTr="001F677F">
        <w:tc>
          <w:tcPr>
            <w:tcW w:w="959" w:type="dxa"/>
            <w:vAlign w:val="center"/>
          </w:tcPr>
          <w:p w:rsidR="00CE1126" w:rsidRPr="00DD7CDA" w:rsidRDefault="00CE1126" w:rsidP="001F677F">
            <w:pPr>
              <w:spacing w:line="288" w:lineRule="auto"/>
              <w:jc w:val="center"/>
              <w:rPr>
                <w:rFonts w:ascii="Arial" w:hAnsi="Arial" w:cs="Arial"/>
                <w:b/>
                <w:szCs w:val="24"/>
              </w:rPr>
            </w:pPr>
            <w:r w:rsidRPr="00DD7CDA">
              <w:rPr>
                <w:rFonts w:ascii="Arial" w:hAnsi="Arial" w:cs="Arial"/>
                <w:b/>
                <w:szCs w:val="24"/>
              </w:rPr>
              <w:t xml:space="preserve">№ </w:t>
            </w:r>
          </w:p>
          <w:p w:rsidR="00CE1126" w:rsidRPr="00DD7CDA" w:rsidRDefault="00CE1126" w:rsidP="001F677F">
            <w:pPr>
              <w:spacing w:line="288" w:lineRule="auto"/>
              <w:jc w:val="center"/>
              <w:rPr>
                <w:rFonts w:ascii="Arial" w:hAnsi="Arial" w:cs="Arial"/>
                <w:b/>
                <w:szCs w:val="24"/>
              </w:rPr>
            </w:pPr>
            <w:r w:rsidRPr="00DD7CDA">
              <w:rPr>
                <w:rFonts w:ascii="Arial" w:hAnsi="Arial" w:cs="Arial"/>
                <w:b/>
                <w:szCs w:val="24"/>
              </w:rPr>
              <w:t>п/п</w:t>
            </w:r>
          </w:p>
        </w:tc>
        <w:tc>
          <w:tcPr>
            <w:tcW w:w="4678" w:type="dxa"/>
            <w:vAlign w:val="center"/>
          </w:tcPr>
          <w:p w:rsidR="00CE1126" w:rsidRPr="00DD7CDA" w:rsidRDefault="00CE1126" w:rsidP="001F677F">
            <w:pPr>
              <w:spacing w:line="288" w:lineRule="auto"/>
              <w:jc w:val="center"/>
              <w:rPr>
                <w:rFonts w:ascii="Arial" w:hAnsi="Arial" w:cs="Arial"/>
                <w:b/>
                <w:szCs w:val="24"/>
              </w:rPr>
            </w:pPr>
            <w:r w:rsidRPr="00DD7CDA">
              <w:rPr>
                <w:rFonts w:ascii="Arial" w:hAnsi="Arial" w:cs="Arial"/>
                <w:b/>
                <w:szCs w:val="24"/>
              </w:rPr>
              <w:t>Наименование документа</w:t>
            </w:r>
          </w:p>
        </w:tc>
        <w:tc>
          <w:tcPr>
            <w:tcW w:w="1984" w:type="dxa"/>
            <w:vAlign w:val="center"/>
          </w:tcPr>
          <w:p w:rsidR="00CE1126" w:rsidRPr="00DD7CDA" w:rsidRDefault="00CE1126" w:rsidP="001F677F">
            <w:pPr>
              <w:spacing w:line="288" w:lineRule="auto"/>
              <w:ind w:firstLine="34"/>
              <w:jc w:val="center"/>
              <w:rPr>
                <w:rFonts w:ascii="Arial" w:hAnsi="Arial" w:cs="Arial"/>
                <w:b/>
                <w:szCs w:val="24"/>
              </w:rPr>
            </w:pPr>
            <w:r w:rsidRPr="00DD7CDA">
              <w:rPr>
                <w:rFonts w:ascii="Arial" w:hAnsi="Arial" w:cs="Arial"/>
                <w:b/>
                <w:szCs w:val="24"/>
              </w:rPr>
              <w:t>Количество листов</w:t>
            </w:r>
          </w:p>
        </w:tc>
        <w:tc>
          <w:tcPr>
            <w:tcW w:w="2274" w:type="dxa"/>
            <w:vAlign w:val="center"/>
          </w:tcPr>
          <w:p w:rsidR="00CE1126" w:rsidRPr="00DD7CDA" w:rsidRDefault="00CE1126" w:rsidP="001F677F">
            <w:pPr>
              <w:spacing w:line="288" w:lineRule="auto"/>
              <w:jc w:val="center"/>
              <w:rPr>
                <w:rFonts w:ascii="Arial" w:hAnsi="Arial" w:cs="Arial"/>
                <w:b/>
                <w:szCs w:val="24"/>
              </w:rPr>
            </w:pPr>
            <w:r w:rsidRPr="00DD7CDA">
              <w:rPr>
                <w:rFonts w:ascii="Arial" w:hAnsi="Arial" w:cs="Arial"/>
                <w:b/>
                <w:szCs w:val="24"/>
              </w:rPr>
              <w:t>Примечание</w:t>
            </w:r>
          </w:p>
        </w:tc>
      </w:tr>
      <w:tr w:rsidR="00CE1126" w:rsidRPr="00DD7CDA" w:rsidTr="001F677F">
        <w:tc>
          <w:tcPr>
            <w:tcW w:w="959" w:type="dxa"/>
            <w:vAlign w:val="center"/>
          </w:tcPr>
          <w:p w:rsidR="00CE1126" w:rsidRPr="00DD7CDA" w:rsidRDefault="00CE1126" w:rsidP="001F677F">
            <w:pPr>
              <w:spacing w:line="288" w:lineRule="auto"/>
              <w:ind w:left="-567"/>
              <w:jc w:val="center"/>
              <w:rPr>
                <w:rFonts w:ascii="Arial" w:hAnsi="Arial" w:cs="Arial"/>
                <w:szCs w:val="24"/>
              </w:rPr>
            </w:pPr>
            <w:r w:rsidRPr="00DD7CDA">
              <w:rPr>
                <w:rFonts w:ascii="Arial" w:hAnsi="Arial" w:cs="Arial"/>
                <w:szCs w:val="24"/>
              </w:rPr>
              <w:t>1</w:t>
            </w:r>
          </w:p>
        </w:tc>
        <w:tc>
          <w:tcPr>
            <w:tcW w:w="4678" w:type="dxa"/>
            <w:vAlign w:val="center"/>
          </w:tcPr>
          <w:p w:rsidR="00CE1126" w:rsidRPr="00DD7CDA" w:rsidRDefault="00CE1126" w:rsidP="001F677F">
            <w:pPr>
              <w:spacing w:line="288" w:lineRule="auto"/>
              <w:ind w:firstLine="58"/>
              <w:rPr>
                <w:rFonts w:ascii="Arial" w:hAnsi="Arial" w:cs="Arial"/>
                <w:szCs w:val="24"/>
              </w:rPr>
            </w:pPr>
          </w:p>
        </w:tc>
        <w:tc>
          <w:tcPr>
            <w:tcW w:w="1984" w:type="dxa"/>
            <w:vAlign w:val="center"/>
          </w:tcPr>
          <w:p w:rsidR="00CE1126" w:rsidRPr="00DD7CDA" w:rsidRDefault="00CE1126" w:rsidP="001F677F">
            <w:pPr>
              <w:spacing w:line="288" w:lineRule="auto"/>
              <w:jc w:val="center"/>
              <w:rPr>
                <w:rFonts w:ascii="Arial" w:hAnsi="Arial" w:cs="Arial"/>
                <w:szCs w:val="24"/>
              </w:rPr>
            </w:pPr>
          </w:p>
        </w:tc>
        <w:tc>
          <w:tcPr>
            <w:tcW w:w="2274" w:type="dxa"/>
            <w:vAlign w:val="center"/>
          </w:tcPr>
          <w:p w:rsidR="00CE1126" w:rsidRPr="00DD7CDA" w:rsidRDefault="00CE1126" w:rsidP="001F677F">
            <w:pPr>
              <w:spacing w:line="288" w:lineRule="auto"/>
              <w:jc w:val="center"/>
              <w:rPr>
                <w:rFonts w:ascii="Arial" w:hAnsi="Arial" w:cs="Arial"/>
                <w:szCs w:val="24"/>
              </w:rPr>
            </w:pPr>
          </w:p>
        </w:tc>
      </w:tr>
      <w:tr w:rsidR="00CE1126" w:rsidRPr="00DD7CDA" w:rsidTr="001F677F">
        <w:tc>
          <w:tcPr>
            <w:tcW w:w="959" w:type="dxa"/>
            <w:vAlign w:val="center"/>
          </w:tcPr>
          <w:p w:rsidR="00CE1126" w:rsidRPr="00DD7CDA" w:rsidRDefault="00CE1126" w:rsidP="001F677F">
            <w:pPr>
              <w:spacing w:line="288" w:lineRule="auto"/>
              <w:ind w:left="-567"/>
              <w:jc w:val="center"/>
              <w:rPr>
                <w:rFonts w:ascii="Arial" w:hAnsi="Arial" w:cs="Arial"/>
                <w:szCs w:val="24"/>
              </w:rPr>
            </w:pPr>
            <w:r w:rsidRPr="00DD7CDA">
              <w:rPr>
                <w:rFonts w:ascii="Arial" w:hAnsi="Arial" w:cs="Arial"/>
                <w:szCs w:val="24"/>
              </w:rPr>
              <w:t>2</w:t>
            </w:r>
          </w:p>
        </w:tc>
        <w:tc>
          <w:tcPr>
            <w:tcW w:w="4678" w:type="dxa"/>
            <w:vAlign w:val="center"/>
          </w:tcPr>
          <w:p w:rsidR="00CE1126" w:rsidRPr="00DD7CDA" w:rsidRDefault="00CE1126" w:rsidP="001F677F">
            <w:pPr>
              <w:pStyle w:val="a9"/>
              <w:suppressAutoHyphens/>
              <w:spacing w:line="288" w:lineRule="auto"/>
              <w:ind w:firstLine="58"/>
              <w:jc w:val="left"/>
              <w:rPr>
                <w:rFonts w:ascii="Arial" w:hAnsi="Arial" w:cs="Arial"/>
                <w:szCs w:val="24"/>
                <w:lang w:val="ru-RU"/>
              </w:rPr>
            </w:pPr>
          </w:p>
        </w:tc>
        <w:tc>
          <w:tcPr>
            <w:tcW w:w="1984" w:type="dxa"/>
            <w:vAlign w:val="center"/>
          </w:tcPr>
          <w:p w:rsidR="00CE1126" w:rsidRPr="00DD7CDA" w:rsidRDefault="00CE1126" w:rsidP="001F677F">
            <w:pPr>
              <w:spacing w:line="288" w:lineRule="auto"/>
              <w:jc w:val="center"/>
              <w:rPr>
                <w:rFonts w:ascii="Arial" w:hAnsi="Arial" w:cs="Arial"/>
                <w:szCs w:val="24"/>
              </w:rPr>
            </w:pPr>
          </w:p>
        </w:tc>
        <w:tc>
          <w:tcPr>
            <w:tcW w:w="2274" w:type="dxa"/>
            <w:vAlign w:val="center"/>
          </w:tcPr>
          <w:p w:rsidR="00CE1126" w:rsidRPr="00DD7CDA" w:rsidRDefault="00CE1126" w:rsidP="001F677F">
            <w:pPr>
              <w:spacing w:line="288" w:lineRule="auto"/>
              <w:jc w:val="center"/>
              <w:rPr>
                <w:rFonts w:ascii="Arial" w:hAnsi="Arial" w:cs="Arial"/>
                <w:szCs w:val="24"/>
              </w:rPr>
            </w:pPr>
          </w:p>
        </w:tc>
      </w:tr>
      <w:tr w:rsidR="00CE1126" w:rsidRPr="00DD7CDA" w:rsidTr="001F677F">
        <w:tc>
          <w:tcPr>
            <w:tcW w:w="959" w:type="dxa"/>
            <w:vAlign w:val="center"/>
          </w:tcPr>
          <w:p w:rsidR="00CE1126" w:rsidRPr="00DD7CDA" w:rsidRDefault="00CE1126" w:rsidP="001F677F">
            <w:pPr>
              <w:spacing w:line="288" w:lineRule="auto"/>
              <w:ind w:left="-567"/>
              <w:jc w:val="center"/>
              <w:rPr>
                <w:rFonts w:ascii="Arial" w:hAnsi="Arial" w:cs="Arial"/>
                <w:szCs w:val="24"/>
              </w:rPr>
            </w:pPr>
            <w:r w:rsidRPr="00DD7CDA">
              <w:rPr>
                <w:rFonts w:ascii="Arial" w:hAnsi="Arial" w:cs="Arial"/>
                <w:szCs w:val="24"/>
              </w:rPr>
              <w:t>3</w:t>
            </w:r>
          </w:p>
        </w:tc>
        <w:tc>
          <w:tcPr>
            <w:tcW w:w="4678" w:type="dxa"/>
            <w:vAlign w:val="center"/>
          </w:tcPr>
          <w:p w:rsidR="00CE1126" w:rsidRPr="00DD7CDA" w:rsidRDefault="00CE1126" w:rsidP="001F677F">
            <w:pPr>
              <w:spacing w:line="288" w:lineRule="auto"/>
              <w:ind w:firstLine="58"/>
              <w:rPr>
                <w:rFonts w:ascii="Arial" w:hAnsi="Arial" w:cs="Arial"/>
                <w:szCs w:val="24"/>
              </w:rPr>
            </w:pPr>
          </w:p>
        </w:tc>
        <w:tc>
          <w:tcPr>
            <w:tcW w:w="1984" w:type="dxa"/>
            <w:vAlign w:val="center"/>
          </w:tcPr>
          <w:p w:rsidR="00CE1126" w:rsidRPr="00DD7CDA" w:rsidRDefault="00CE1126" w:rsidP="001F677F">
            <w:pPr>
              <w:spacing w:line="288" w:lineRule="auto"/>
              <w:jc w:val="center"/>
              <w:rPr>
                <w:rFonts w:ascii="Arial" w:hAnsi="Arial" w:cs="Arial"/>
                <w:szCs w:val="24"/>
              </w:rPr>
            </w:pPr>
          </w:p>
        </w:tc>
        <w:tc>
          <w:tcPr>
            <w:tcW w:w="2274" w:type="dxa"/>
            <w:vAlign w:val="center"/>
          </w:tcPr>
          <w:p w:rsidR="00CE1126" w:rsidRPr="00DD7CDA" w:rsidRDefault="00CE1126" w:rsidP="001F677F">
            <w:pPr>
              <w:spacing w:line="288" w:lineRule="auto"/>
              <w:jc w:val="center"/>
              <w:rPr>
                <w:rFonts w:ascii="Arial" w:hAnsi="Arial" w:cs="Arial"/>
                <w:szCs w:val="24"/>
              </w:rPr>
            </w:pPr>
          </w:p>
        </w:tc>
      </w:tr>
      <w:tr w:rsidR="00CE1126" w:rsidRPr="00DD7CDA" w:rsidTr="001F677F">
        <w:tc>
          <w:tcPr>
            <w:tcW w:w="959" w:type="dxa"/>
            <w:vAlign w:val="center"/>
          </w:tcPr>
          <w:p w:rsidR="00CE1126" w:rsidRPr="00DD7CDA" w:rsidRDefault="00CE1126" w:rsidP="001F677F">
            <w:pPr>
              <w:spacing w:line="288" w:lineRule="auto"/>
              <w:ind w:left="-567"/>
              <w:jc w:val="center"/>
              <w:rPr>
                <w:rFonts w:ascii="Arial" w:hAnsi="Arial" w:cs="Arial"/>
                <w:szCs w:val="24"/>
              </w:rPr>
            </w:pPr>
            <w:r w:rsidRPr="00DD7CDA">
              <w:rPr>
                <w:rFonts w:ascii="Arial" w:hAnsi="Arial" w:cs="Arial"/>
                <w:szCs w:val="24"/>
              </w:rPr>
              <w:t>4</w:t>
            </w:r>
          </w:p>
        </w:tc>
        <w:tc>
          <w:tcPr>
            <w:tcW w:w="4678" w:type="dxa"/>
            <w:vAlign w:val="center"/>
          </w:tcPr>
          <w:p w:rsidR="00CE1126" w:rsidRPr="00DD7CDA" w:rsidRDefault="00CE1126" w:rsidP="001F677F">
            <w:pPr>
              <w:spacing w:line="288" w:lineRule="auto"/>
              <w:ind w:firstLine="58"/>
              <w:rPr>
                <w:rFonts w:ascii="Arial" w:hAnsi="Arial" w:cs="Arial"/>
                <w:szCs w:val="24"/>
              </w:rPr>
            </w:pPr>
          </w:p>
        </w:tc>
        <w:tc>
          <w:tcPr>
            <w:tcW w:w="1984" w:type="dxa"/>
            <w:vAlign w:val="center"/>
          </w:tcPr>
          <w:p w:rsidR="00CE1126" w:rsidRPr="00DD7CDA" w:rsidRDefault="00CE1126" w:rsidP="001F677F">
            <w:pPr>
              <w:spacing w:line="288" w:lineRule="auto"/>
              <w:jc w:val="center"/>
              <w:rPr>
                <w:rFonts w:ascii="Arial" w:hAnsi="Arial" w:cs="Arial"/>
                <w:szCs w:val="24"/>
              </w:rPr>
            </w:pPr>
          </w:p>
        </w:tc>
        <w:tc>
          <w:tcPr>
            <w:tcW w:w="2274" w:type="dxa"/>
            <w:vAlign w:val="center"/>
          </w:tcPr>
          <w:p w:rsidR="00CE1126" w:rsidRPr="00DD7CDA" w:rsidRDefault="00CE1126" w:rsidP="001F677F">
            <w:pPr>
              <w:spacing w:line="288" w:lineRule="auto"/>
              <w:jc w:val="center"/>
              <w:rPr>
                <w:rFonts w:ascii="Arial" w:hAnsi="Arial" w:cs="Arial"/>
                <w:szCs w:val="24"/>
              </w:rPr>
            </w:pPr>
          </w:p>
        </w:tc>
      </w:tr>
      <w:tr w:rsidR="00CE1126" w:rsidRPr="00DD7CDA" w:rsidTr="001F677F">
        <w:tc>
          <w:tcPr>
            <w:tcW w:w="959" w:type="dxa"/>
            <w:vAlign w:val="center"/>
          </w:tcPr>
          <w:p w:rsidR="00CE1126" w:rsidRPr="00DD7CDA" w:rsidRDefault="00CE1126" w:rsidP="001F677F">
            <w:pPr>
              <w:spacing w:line="288" w:lineRule="auto"/>
              <w:ind w:left="-567"/>
              <w:jc w:val="center"/>
              <w:rPr>
                <w:rFonts w:ascii="Arial" w:hAnsi="Arial" w:cs="Arial"/>
                <w:szCs w:val="24"/>
              </w:rPr>
            </w:pPr>
            <w:r w:rsidRPr="00DD7CDA">
              <w:rPr>
                <w:rFonts w:ascii="Arial" w:hAnsi="Arial" w:cs="Arial"/>
                <w:szCs w:val="24"/>
              </w:rPr>
              <w:t>5</w:t>
            </w:r>
          </w:p>
        </w:tc>
        <w:tc>
          <w:tcPr>
            <w:tcW w:w="4678" w:type="dxa"/>
            <w:vAlign w:val="center"/>
          </w:tcPr>
          <w:p w:rsidR="00CE1126" w:rsidRPr="00DD7CDA" w:rsidRDefault="00CE1126" w:rsidP="001F677F">
            <w:pPr>
              <w:spacing w:line="288" w:lineRule="auto"/>
              <w:ind w:firstLine="58"/>
              <w:rPr>
                <w:rFonts w:ascii="Arial" w:hAnsi="Arial" w:cs="Arial"/>
                <w:szCs w:val="24"/>
              </w:rPr>
            </w:pPr>
          </w:p>
        </w:tc>
        <w:tc>
          <w:tcPr>
            <w:tcW w:w="1984" w:type="dxa"/>
            <w:vAlign w:val="center"/>
          </w:tcPr>
          <w:p w:rsidR="00CE1126" w:rsidRPr="00DD7CDA" w:rsidRDefault="00CE1126" w:rsidP="001F677F">
            <w:pPr>
              <w:spacing w:line="288" w:lineRule="auto"/>
              <w:jc w:val="center"/>
              <w:rPr>
                <w:rFonts w:ascii="Arial" w:hAnsi="Arial" w:cs="Arial"/>
                <w:szCs w:val="24"/>
              </w:rPr>
            </w:pPr>
          </w:p>
        </w:tc>
        <w:tc>
          <w:tcPr>
            <w:tcW w:w="2274" w:type="dxa"/>
            <w:vAlign w:val="center"/>
          </w:tcPr>
          <w:p w:rsidR="00CE1126" w:rsidRPr="00DD7CDA" w:rsidRDefault="00CE1126" w:rsidP="001F677F">
            <w:pPr>
              <w:spacing w:line="288" w:lineRule="auto"/>
              <w:jc w:val="center"/>
              <w:rPr>
                <w:rFonts w:ascii="Arial" w:hAnsi="Arial" w:cs="Arial"/>
                <w:szCs w:val="24"/>
              </w:rPr>
            </w:pPr>
          </w:p>
        </w:tc>
      </w:tr>
      <w:tr w:rsidR="00CE1126" w:rsidRPr="00DD7CDA" w:rsidTr="001F677F">
        <w:tc>
          <w:tcPr>
            <w:tcW w:w="959" w:type="dxa"/>
            <w:vAlign w:val="center"/>
          </w:tcPr>
          <w:p w:rsidR="00CE1126" w:rsidRPr="00DD7CDA" w:rsidRDefault="00CE1126" w:rsidP="001F677F">
            <w:pPr>
              <w:spacing w:line="288" w:lineRule="auto"/>
              <w:ind w:left="-567"/>
              <w:jc w:val="center"/>
              <w:rPr>
                <w:rFonts w:ascii="Arial" w:hAnsi="Arial" w:cs="Arial"/>
                <w:szCs w:val="24"/>
              </w:rPr>
            </w:pPr>
            <w:r w:rsidRPr="00DD7CDA">
              <w:rPr>
                <w:rFonts w:ascii="Arial" w:hAnsi="Arial" w:cs="Arial"/>
                <w:szCs w:val="24"/>
              </w:rPr>
              <w:t>6</w:t>
            </w:r>
          </w:p>
        </w:tc>
        <w:tc>
          <w:tcPr>
            <w:tcW w:w="4678" w:type="dxa"/>
            <w:vAlign w:val="center"/>
          </w:tcPr>
          <w:p w:rsidR="00CE1126" w:rsidRPr="00DD7CDA" w:rsidRDefault="00CE1126" w:rsidP="001F677F">
            <w:pPr>
              <w:spacing w:line="288" w:lineRule="auto"/>
              <w:ind w:firstLine="58"/>
              <w:rPr>
                <w:rFonts w:ascii="Arial" w:hAnsi="Arial" w:cs="Arial"/>
                <w:szCs w:val="24"/>
              </w:rPr>
            </w:pPr>
          </w:p>
        </w:tc>
        <w:tc>
          <w:tcPr>
            <w:tcW w:w="1984" w:type="dxa"/>
            <w:vAlign w:val="center"/>
          </w:tcPr>
          <w:p w:rsidR="00CE1126" w:rsidRPr="00DD7CDA" w:rsidRDefault="00CE1126" w:rsidP="001F677F">
            <w:pPr>
              <w:spacing w:line="288" w:lineRule="auto"/>
              <w:jc w:val="center"/>
              <w:rPr>
                <w:rFonts w:ascii="Arial" w:hAnsi="Arial" w:cs="Arial"/>
                <w:szCs w:val="24"/>
              </w:rPr>
            </w:pPr>
          </w:p>
        </w:tc>
        <w:tc>
          <w:tcPr>
            <w:tcW w:w="2274" w:type="dxa"/>
            <w:vAlign w:val="center"/>
          </w:tcPr>
          <w:p w:rsidR="00CE1126" w:rsidRPr="00DD7CDA" w:rsidRDefault="00CE1126" w:rsidP="001F677F">
            <w:pPr>
              <w:spacing w:line="288" w:lineRule="auto"/>
              <w:jc w:val="center"/>
              <w:rPr>
                <w:rFonts w:ascii="Arial" w:hAnsi="Arial" w:cs="Arial"/>
                <w:szCs w:val="24"/>
              </w:rPr>
            </w:pPr>
          </w:p>
        </w:tc>
      </w:tr>
      <w:tr w:rsidR="00CE1126" w:rsidRPr="00DD7CDA" w:rsidTr="001F677F">
        <w:tc>
          <w:tcPr>
            <w:tcW w:w="959" w:type="dxa"/>
            <w:vAlign w:val="center"/>
          </w:tcPr>
          <w:p w:rsidR="00CE1126" w:rsidRPr="00DD7CDA" w:rsidRDefault="00CE1126" w:rsidP="001F677F">
            <w:pPr>
              <w:spacing w:line="288" w:lineRule="auto"/>
              <w:ind w:left="-567"/>
              <w:jc w:val="center"/>
              <w:rPr>
                <w:rFonts w:ascii="Arial" w:hAnsi="Arial" w:cs="Arial"/>
                <w:szCs w:val="24"/>
              </w:rPr>
            </w:pPr>
            <w:r w:rsidRPr="00DD7CDA">
              <w:rPr>
                <w:rFonts w:ascii="Arial" w:hAnsi="Arial" w:cs="Arial"/>
                <w:szCs w:val="24"/>
              </w:rPr>
              <w:t>7</w:t>
            </w:r>
          </w:p>
        </w:tc>
        <w:tc>
          <w:tcPr>
            <w:tcW w:w="4678" w:type="dxa"/>
            <w:vAlign w:val="center"/>
          </w:tcPr>
          <w:p w:rsidR="00CE1126" w:rsidRPr="00DD7CDA" w:rsidRDefault="00CE1126" w:rsidP="001F677F">
            <w:pPr>
              <w:spacing w:line="288" w:lineRule="auto"/>
              <w:rPr>
                <w:rFonts w:ascii="Arial" w:hAnsi="Arial" w:cs="Arial"/>
                <w:szCs w:val="24"/>
              </w:rPr>
            </w:pPr>
          </w:p>
        </w:tc>
        <w:tc>
          <w:tcPr>
            <w:tcW w:w="1984" w:type="dxa"/>
            <w:vAlign w:val="center"/>
          </w:tcPr>
          <w:p w:rsidR="00CE1126" w:rsidRPr="00DD7CDA" w:rsidRDefault="00CE1126" w:rsidP="001F677F">
            <w:pPr>
              <w:spacing w:line="288" w:lineRule="auto"/>
              <w:jc w:val="center"/>
              <w:rPr>
                <w:rFonts w:ascii="Arial" w:hAnsi="Arial" w:cs="Arial"/>
                <w:szCs w:val="24"/>
              </w:rPr>
            </w:pPr>
          </w:p>
        </w:tc>
        <w:tc>
          <w:tcPr>
            <w:tcW w:w="2274" w:type="dxa"/>
            <w:vAlign w:val="center"/>
          </w:tcPr>
          <w:p w:rsidR="00CE1126" w:rsidRPr="00DD7CDA" w:rsidRDefault="00CE1126" w:rsidP="001F677F">
            <w:pPr>
              <w:spacing w:line="288" w:lineRule="auto"/>
              <w:jc w:val="center"/>
              <w:rPr>
                <w:rFonts w:ascii="Arial" w:hAnsi="Arial" w:cs="Arial"/>
                <w:szCs w:val="24"/>
              </w:rPr>
            </w:pPr>
          </w:p>
        </w:tc>
      </w:tr>
    </w:tbl>
    <w:p w:rsidR="00CE1126" w:rsidRPr="00DD7CDA" w:rsidRDefault="00CE1126" w:rsidP="00CE1126">
      <w:pPr>
        <w:pStyle w:val="a9"/>
        <w:spacing w:line="288" w:lineRule="auto"/>
        <w:jc w:val="center"/>
        <w:rPr>
          <w:rFonts w:ascii="Arial" w:hAnsi="Arial" w:cs="Arial"/>
          <w:szCs w:val="24"/>
        </w:rPr>
      </w:pPr>
    </w:p>
    <w:p w:rsidR="00CE1126" w:rsidRPr="00DD7CDA" w:rsidRDefault="00CE1126" w:rsidP="00CE1126">
      <w:pPr>
        <w:pStyle w:val="a9"/>
        <w:spacing w:line="288" w:lineRule="auto"/>
        <w:jc w:val="center"/>
        <w:rPr>
          <w:rFonts w:ascii="Arial" w:hAnsi="Arial" w:cs="Arial"/>
          <w:szCs w:val="24"/>
        </w:rPr>
      </w:pPr>
    </w:p>
    <w:p w:rsidR="00CE1126" w:rsidRPr="00DD7CDA" w:rsidRDefault="00CE1126" w:rsidP="00CE1126">
      <w:pPr>
        <w:pStyle w:val="a9"/>
        <w:spacing w:line="288" w:lineRule="auto"/>
        <w:jc w:val="center"/>
        <w:rPr>
          <w:rFonts w:ascii="Arial" w:hAnsi="Arial" w:cs="Arial"/>
          <w:szCs w:val="24"/>
        </w:rPr>
      </w:pPr>
    </w:p>
    <w:p w:rsidR="00CE1126" w:rsidRPr="00DD7CDA" w:rsidRDefault="00CE1126" w:rsidP="00CE1126">
      <w:pPr>
        <w:pStyle w:val="a9"/>
        <w:spacing w:line="288" w:lineRule="auto"/>
        <w:ind w:firstLine="567"/>
        <w:jc w:val="center"/>
        <w:rPr>
          <w:rFonts w:ascii="Arial" w:hAnsi="Arial" w:cs="Arial"/>
          <w:szCs w:val="24"/>
        </w:rPr>
      </w:pPr>
      <w:r w:rsidRPr="00DD7CDA">
        <w:rPr>
          <w:rFonts w:ascii="Arial" w:hAnsi="Arial" w:cs="Arial"/>
          <w:szCs w:val="24"/>
        </w:rPr>
        <w:t>Имеющий полномочия подписать информационный лист Участника от имени</w:t>
      </w:r>
    </w:p>
    <w:p w:rsidR="00CE1126" w:rsidRPr="00DD7CDA" w:rsidRDefault="00CE1126" w:rsidP="00CE1126">
      <w:pPr>
        <w:pStyle w:val="a9"/>
        <w:spacing w:line="288" w:lineRule="auto"/>
        <w:ind w:firstLine="567"/>
        <w:jc w:val="center"/>
        <w:rPr>
          <w:rFonts w:ascii="Arial" w:hAnsi="Arial" w:cs="Arial"/>
          <w:szCs w:val="24"/>
        </w:rPr>
      </w:pPr>
    </w:p>
    <w:p w:rsidR="00CE1126" w:rsidRPr="00DD7CDA" w:rsidRDefault="00CE1126" w:rsidP="00CE1126">
      <w:pPr>
        <w:pStyle w:val="a9"/>
        <w:spacing w:line="288" w:lineRule="auto"/>
        <w:ind w:firstLine="567"/>
        <w:jc w:val="left"/>
        <w:rPr>
          <w:rFonts w:ascii="Arial" w:hAnsi="Arial" w:cs="Arial"/>
          <w:szCs w:val="24"/>
        </w:rPr>
      </w:pPr>
      <w:r w:rsidRPr="00DD7CDA">
        <w:rPr>
          <w:rFonts w:ascii="Arial" w:hAnsi="Arial" w:cs="Arial"/>
          <w:szCs w:val="24"/>
        </w:rPr>
        <w:t>___________________________________________________________________</w:t>
      </w:r>
    </w:p>
    <w:p w:rsidR="00CE1126" w:rsidRPr="00DD7CDA" w:rsidRDefault="00CE1126" w:rsidP="00CE1126">
      <w:pPr>
        <w:tabs>
          <w:tab w:val="left" w:pos="8640"/>
        </w:tabs>
        <w:spacing w:line="288" w:lineRule="auto"/>
        <w:ind w:firstLine="567"/>
        <w:jc w:val="center"/>
        <w:rPr>
          <w:rFonts w:ascii="Arial" w:hAnsi="Arial" w:cs="Arial"/>
          <w:sz w:val="20"/>
        </w:rPr>
      </w:pPr>
      <w:r w:rsidRPr="00DD7CDA">
        <w:rPr>
          <w:rFonts w:ascii="Arial" w:hAnsi="Arial" w:cs="Arial"/>
          <w:sz w:val="20"/>
        </w:rPr>
        <w:t>(полное наименование Участника)</w:t>
      </w:r>
    </w:p>
    <w:p w:rsidR="00CE1126" w:rsidRPr="00DD7CDA" w:rsidRDefault="00CE1126" w:rsidP="00CE1126">
      <w:pPr>
        <w:pStyle w:val="32"/>
        <w:spacing w:before="0" w:line="288" w:lineRule="auto"/>
        <w:ind w:firstLine="567"/>
        <w:rPr>
          <w:rFonts w:ascii="Arial" w:hAnsi="Arial" w:cs="Arial"/>
          <w:sz w:val="24"/>
          <w:szCs w:val="24"/>
        </w:rPr>
      </w:pPr>
    </w:p>
    <w:p w:rsidR="00CE1126" w:rsidRPr="00DD7CDA" w:rsidRDefault="00CE1126" w:rsidP="00CE1126">
      <w:pPr>
        <w:pStyle w:val="32"/>
        <w:spacing w:before="0" w:line="288" w:lineRule="auto"/>
        <w:ind w:firstLine="567"/>
        <w:rPr>
          <w:rFonts w:ascii="Arial" w:hAnsi="Arial" w:cs="Arial"/>
          <w:sz w:val="24"/>
          <w:szCs w:val="24"/>
        </w:rPr>
      </w:pPr>
    </w:p>
    <w:p w:rsidR="00CE1126" w:rsidRPr="00DD7CDA" w:rsidRDefault="00CE1126" w:rsidP="00CE1126">
      <w:pPr>
        <w:pStyle w:val="32"/>
        <w:spacing w:before="0" w:line="288" w:lineRule="auto"/>
        <w:ind w:firstLine="567"/>
        <w:rPr>
          <w:rFonts w:ascii="Arial" w:hAnsi="Arial" w:cs="Arial"/>
          <w:sz w:val="24"/>
          <w:szCs w:val="24"/>
        </w:rPr>
      </w:pPr>
      <w:r w:rsidRPr="00DD7CDA">
        <w:rPr>
          <w:rFonts w:ascii="Arial" w:hAnsi="Arial" w:cs="Arial"/>
          <w:sz w:val="24"/>
          <w:szCs w:val="24"/>
        </w:rPr>
        <w:t>__________________________________</w:t>
      </w:r>
      <w:r w:rsidRPr="00DD7CDA">
        <w:rPr>
          <w:rFonts w:ascii="Arial" w:hAnsi="Arial" w:cs="Arial"/>
          <w:sz w:val="24"/>
          <w:szCs w:val="24"/>
        </w:rPr>
        <w:tab/>
      </w:r>
      <w:r w:rsidRPr="00DD7CDA">
        <w:rPr>
          <w:rFonts w:ascii="Arial" w:hAnsi="Arial" w:cs="Arial"/>
          <w:sz w:val="24"/>
          <w:szCs w:val="24"/>
        </w:rPr>
        <w:tab/>
        <w:t>"____" _________ 20__ г.</w:t>
      </w:r>
    </w:p>
    <w:p w:rsidR="00CE1126" w:rsidRPr="00DD7CDA" w:rsidRDefault="00CE1126" w:rsidP="00CE1126">
      <w:pPr>
        <w:spacing w:line="288" w:lineRule="auto"/>
        <w:ind w:firstLine="567"/>
        <w:rPr>
          <w:rFonts w:ascii="Arial" w:hAnsi="Arial" w:cs="Arial"/>
          <w:sz w:val="20"/>
        </w:rPr>
      </w:pPr>
      <w:r w:rsidRPr="00DD7CDA">
        <w:rPr>
          <w:rFonts w:ascii="Arial" w:hAnsi="Arial" w:cs="Arial"/>
          <w:sz w:val="20"/>
        </w:rPr>
        <w:tab/>
        <w:t xml:space="preserve">               (Должность, подпись, ФИО) </w:t>
      </w:r>
    </w:p>
    <w:p w:rsidR="00CE1126" w:rsidRPr="00DD7CDA" w:rsidRDefault="00CE1126" w:rsidP="00CE1126">
      <w:pPr>
        <w:spacing w:line="288" w:lineRule="auto"/>
        <w:ind w:firstLine="567"/>
        <w:rPr>
          <w:rFonts w:ascii="Arial" w:hAnsi="Arial" w:cs="Arial"/>
          <w:szCs w:val="24"/>
        </w:rPr>
      </w:pPr>
    </w:p>
    <w:p w:rsidR="00CE1126" w:rsidRPr="00DD7CDA" w:rsidRDefault="00CE1126" w:rsidP="00CE1126">
      <w:pPr>
        <w:spacing w:line="288" w:lineRule="auto"/>
        <w:ind w:firstLine="567"/>
        <w:rPr>
          <w:rFonts w:ascii="Arial" w:hAnsi="Arial" w:cs="Arial"/>
          <w:szCs w:val="24"/>
        </w:rPr>
      </w:pPr>
      <w:r w:rsidRPr="00DD7CDA">
        <w:rPr>
          <w:rFonts w:ascii="Arial" w:hAnsi="Arial" w:cs="Arial"/>
          <w:szCs w:val="24"/>
        </w:rPr>
        <w:t>Печать</w:t>
      </w:r>
    </w:p>
    <w:p w:rsidR="00DA6FA6" w:rsidRPr="00DD7CDA" w:rsidRDefault="00DA6FA6" w:rsidP="00CE1126">
      <w:pPr>
        <w:spacing w:line="288" w:lineRule="auto"/>
        <w:ind w:firstLine="567"/>
        <w:rPr>
          <w:rFonts w:ascii="Arial" w:hAnsi="Arial" w:cs="Arial"/>
          <w:szCs w:val="24"/>
        </w:rPr>
      </w:pPr>
    </w:p>
    <w:p w:rsidR="00DA6FA6" w:rsidRPr="00DD7CDA" w:rsidRDefault="00DA6FA6" w:rsidP="00CE1126">
      <w:pPr>
        <w:spacing w:line="288" w:lineRule="auto"/>
        <w:ind w:firstLine="567"/>
        <w:rPr>
          <w:rFonts w:ascii="Arial" w:hAnsi="Arial" w:cs="Arial"/>
          <w:szCs w:val="24"/>
        </w:rPr>
      </w:pPr>
    </w:p>
    <w:p w:rsidR="00DA6FA6" w:rsidRPr="00DD7CDA" w:rsidRDefault="00DA6FA6" w:rsidP="00CE1126">
      <w:pPr>
        <w:spacing w:line="288" w:lineRule="auto"/>
        <w:ind w:firstLine="567"/>
        <w:rPr>
          <w:rFonts w:ascii="Arial" w:hAnsi="Arial" w:cs="Arial"/>
          <w:szCs w:val="24"/>
        </w:rPr>
      </w:pPr>
    </w:p>
    <w:p w:rsidR="00DA6FA6" w:rsidRPr="00DD7CDA" w:rsidRDefault="00DA6FA6" w:rsidP="00CE1126">
      <w:pPr>
        <w:spacing w:line="288" w:lineRule="auto"/>
        <w:ind w:firstLine="567"/>
        <w:rPr>
          <w:rFonts w:ascii="Arial" w:hAnsi="Arial" w:cs="Arial"/>
          <w:szCs w:val="24"/>
        </w:rPr>
      </w:pPr>
    </w:p>
    <w:p w:rsidR="00DA6FA6" w:rsidRPr="00DD7CDA" w:rsidRDefault="00DA6FA6" w:rsidP="00CE1126">
      <w:pPr>
        <w:spacing w:line="288" w:lineRule="auto"/>
        <w:ind w:firstLine="567"/>
        <w:rPr>
          <w:rFonts w:ascii="Arial" w:hAnsi="Arial" w:cs="Arial"/>
          <w:szCs w:val="24"/>
        </w:rPr>
      </w:pPr>
    </w:p>
    <w:tbl>
      <w:tblPr>
        <w:tblW w:w="0" w:type="auto"/>
        <w:tblLook w:val="04A0" w:firstRow="1" w:lastRow="0" w:firstColumn="1" w:lastColumn="0" w:noHBand="0" w:noVBand="1"/>
      </w:tblPr>
      <w:tblGrid>
        <w:gridCol w:w="4958"/>
        <w:gridCol w:w="4963"/>
      </w:tblGrid>
      <w:tr w:rsidR="00CE1126" w:rsidRPr="00DD7CDA" w:rsidTr="001F677F">
        <w:tc>
          <w:tcPr>
            <w:tcW w:w="4996" w:type="dxa"/>
          </w:tcPr>
          <w:p w:rsidR="00DA6FA6" w:rsidRPr="00DD7CDA" w:rsidRDefault="00CE1126" w:rsidP="001F677F">
            <w:pPr>
              <w:pStyle w:val="110"/>
              <w:keepNext w:val="0"/>
              <w:autoSpaceDE/>
              <w:autoSpaceDN/>
              <w:spacing w:line="288" w:lineRule="auto"/>
              <w:jc w:val="left"/>
              <w:rPr>
                <w:rFonts w:ascii="Arial" w:hAnsi="Arial" w:cs="Arial"/>
              </w:rPr>
            </w:pPr>
            <w:r w:rsidRPr="00DD7CDA">
              <w:rPr>
                <w:rFonts w:ascii="Arial" w:hAnsi="Arial" w:cs="Arial"/>
              </w:rPr>
              <w:br w:type="page"/>
            </w:r>
          </w:p>
          <w:p w:rsidR="00CE1126" w:rsidRPr="00DD7CDA" w:rsidRDefault="00CE1126" w:rsidP="001F677F">
            <w:pPr>
              <w:pStyle w:val="110"/>
              <w:keepNext w:val="0"/>
              <w:autoSpaceDE/>
              <w:autoSpaceDN/>
              <w:spacing w:line="288" w:lineRule="auto"/>
              <w:jc w:val="left"/>
              <w:rPr>
                <w:rFonts w:ascii="Arial" w:hAnsi="Arial" w:cs="Arial"/>
                <w:i/>
                <w:sz w:val="24"/>
              </w:rPr>
            </w:pPr>
            <w:r w:rsidRPr="00DD7CDA">
              <w:rPr>
                <w:rFonts w:ascii="Arial" w:hAnsi="Arial" w:cs="Arial"/>
                <w:i/>
                <w:sz w:val="24"/>
              </w:rPr>
              <w:t>Печатается на официальном</w:t>
            </w:r>
          </w:p>
          <w:p w:rsidR="00CE1126" w:rsidRPr="00DD7CDA" w:rsidRDefault="00CE1126" w:rsidP="001F677F">
            <w:pPr>
              <w:pStyle w:val="110"/>
              <w:keepNext w:val="0"/>
              <w:autoSpaceDE/>
              <w:autoSpaceDN/>
              <w:spacing w:line="288" w:lineRule="auto"/>
              <w:jc w:val="left"/>
              <w:rPr>
                <w:rFonts w:ascii="Arial" w:hAnsi="Arial" w:cs="Arial"/>
                <w:i/>
                <w:sz w:val="24"/>
              </w:rPr>
            </w:pPr>
            <w:r w:rsidRPr="00DD7CDA">
              <w:rPr>
                <w:rFonts w:ascii="Arial" w:hAnsi="Arial" w:cs="Arial"/>
                <w:i/>
                <w:sz w:val="24"/>
              </w:rPr>
              <w:t xml:space="preserve">бланке организации-Участника </w:t>
            </w:r>
          </w:p>
        </w:tc>
        <w:tc>
          <w:tcPr>
            <w:tcW w:w="5000" w:type="dxa"/>
          </w:tcPr>
          <w:p w:rsidR="00CE1126" w:rsidRPr="00DD7CDA" w:rsidRDefault="00CE1126" w:rsidP="001F677F">
            <w:pPr>
              <w:pStyle w:val="1"/>
              <w:numPr>
                <w:ilvl w:val="0"/>
                <w:numId w:val="0"/>
              </w:numPr>
              <w:ind w:left="35"/>
              <w:rPr>
                <w:rFonts w:ascii="Arial" w:hAnsi="Arial" w:cs="Arial"/>
                <w:sz w:val="24"/>
                <w:lang w:val="ru-RU" w:eastAsia="ru-RU"/>
              </w:rPr>
            </w:pPr>
            <w:bookmarkStart w:id="56" w:name="_Toc352854914"/>
            <w:bookmarkStart w:id="57" w:name="_Toc352859261"/>
            <w:bookmarkStart w:id="58" w:name="_Toc352861143"/>
            <w:r w:rsidRPr="00DD7CDA">
              <w:rPr>
                <w:rFonts w:ascii="Arial" w:hAnsi="Arial" w:cs="Arial"/>
                <w:sz w:val="24"/>
                <w:lang w:val="ru-RU" w:eastAsia="ru-RU"/>
              </w:rPr>
              <w:t xml:space="preserve">Приложение № </w:t>
            </w:r>
            <w:bookmarkEnd w:id="56"/>
            <w:bookmarkEnd w:id="57"/>
            <w:bookmarkEnd w:id="58"/>
            <w:r w:rsidRPr="00DD7CDA">
              <w:rPr>
                <w:rFonts w:ascii="Arial" w:hAnsi="Arial" w:cs="Arial"/>
                <w:sz w:val="24"/>
                <w:lang w:val="ru-RU" w:eastAsia="ru-RU"/>
              </w:rPr>
              <w:t>2</w:t>
            </w:r>
          </w:p>
          <w:p w:rsidR="00CE1126" w:rsidRPr="00DD7CDA" w:rsidRDefault="00CE1126" w:rsidP="001F677F">
            <w:pPr>
              <w:spacing w:line="288" w:lineRule="auto"/>
              <w:rPr>
                <w:rFonts w:ascii="Arial" w:hAnsi="Arial" w:cs="Arial"/>
                <w:i/>
                <w:szCs w:val="24"/>
              </w:rPr>
            </w:pPr>
            <w:r w:rsidRPr="00DD7CDA">
              <w:rPr>
                <w:rFonts w:ascii="Arial" w:hAnsi="Arial" w:cs="Arial"/>
                <w:bCs/>
                <w:i/>
                <w:iCs/>
                <w:szCs w:val="24"/>
              </w:rPr>
              <w:t>к настоящей документации</w:t>
            </w:r>
          </w:p>
        </w:tc>
      </w:tr>
    </w:tbl>
    <w:p w:rsidR="00CE1126" w:rsidRPr="00DD7CDA" w:rsidRDefault="00CE1126" w:rsidP="00CE1126">
      <w:pPr>
        <w:spacing w:line="288" w:lineRule="auto"/>
        <w:rPr>
          <w:rFonts w:ascii="Arial" w:hAnsi="Arial" w:cs="Arial"/>
          <w:b/>
          <w:szCs w:val="24"/>
        </w:rPr>
      </w:pPr>
    </w:p>
    <w:p w:rsidR="00CE1126" w:rsidRPr="00DD7CDA" w:rsidRDefault="00CE1126" w:rsidP="00CE1126">
      <w:pPr>
        <w:pStyle w:val="1"/>
        <w:numPr>
          <w:ilvl w:val="0"/>
          <w:numId w:val="0"/>
        </w:numPr>
        <w:ind w:firstLine="567"/>
        <w:jc w:val="center"/>
        <w:rPr>
          <w:rFonts w:ascii="Arial" w:hAnsi="Arial" w:cs="Arial"/>
          <w:lang w:val="ru-RU"/>
        </w:rPr>
      </w:pPr>
      <w:bookmarkStart w:id="59" w:name="_Toc352854915"/>
      <w:bookmarkStart w:id="60" w:name="_Toc352859262"/>
      <w:bookmarkStart w:id="61" w:name="_Toc352861144"/>
      <w:r w:rsidRPr="00DD7CDA">
        <w:rPr>
          <w:rFonts w:ascii="Arial" w:hAnsi="Arial" w:cs="Arial"/>
          <w:iCs/>
          <w:sz w:val="24"/>
        </w:rPr>
        <w:t xml:space="preserve">ЗАЯВКА УЧАСТНИКА </w:t>
      </w:r>
      <w:r w:rsidRPr="00DD7CDA">
        <w:rPr>
          <w:rFonts w:ascii="Arial" w:hAnsi="Arial" w:cs="Arial"/>
          <w:iCs/>
          <w:sz w:val="24"/>
          <w:lang w:val="ru-RU"/>
        </w:rPr>
        <w:t xml:space="preserve">ЭЛЕКТРОННОЙ </w:t>
      </w:r>
      <w:r w:rsidRPr="00DD7CDA">
        <w:rPr>
          <w:rFonts w:ascii="Arial" w:hAnsi="Arial" w:cs="Arial"/>
          <w:iCs/>
          <w:sz w:val="24"/>
        </w:rPr>
        <w:t>ПР</w:t>
      </w:r>
      <w:r w:rsidRPr="00DD7CDA">
        <w:rPr>
          <w:rFonts w:ascii="Arial" w:hAnsi="Arial" w:cs="Arial"/>
          <w:iCs/>
          <w:sz w:val="24"/>
          <w:lang w:val="ru-RU"/>
        </w:rPr>
        <w:t>О</w:t>
      </w:r>
      <w:r w:rsidRPr="00DD7CDA">
        <w:rPr>
          <w:rFonts w:ascii="Arial" w:hAnsi="Arial" w:cs="Arial"/>
          <w:iCs/>
          <w:sz w:val="24"/>
        </w:rPr>
        <w:t>ЦЕДУРЫ</w:t>
      </w:r>
      <w:bookmarkEnd w:id="59"/>
      <w:bookmarkEnd w:id="60"/>
      <w:bookmarkEnd w:id="61"/>
    </w:p>
    <w:p w:rsidR="00CE1126" w:rsidRPr="00DD7CDA" w:rsidRDefault="00CE1126" w:rsidP="00CE1126">
      <w:pPr>
        <w:pStyle w:val="a7"/>
        <w:spacing w:line="288" w:lineRule="auto"/>
        <w:ind w:left="6381"/>
        <w:jc w:val="center"/>
        <w:rPr>
          <w:rFonts w:ascii="Arial" w:hAnsi="Arial" w:cs="Arial"/>
          <w:szCs w:val="24"/>
        </w:rPr>
      </w:pPr>
    </w:p>
    <w:tbl>
      <w:tblPr>
        <w:tblW w:w="0" w:type="auto"/>
        <w:tblLook w:val="0000" w:firstRow="0" w:lastRow="0" w:firstColumn="0" w:lastColumn="0" w:noHBand="0" w:noVBand="0"/>
      </w:tblPr>
      <w:tblGrid>
        <w:gridCol w:w="4785"/>
        <w:gridCol w:w="4785"/>
      </w:tblGrid>
      <w:tr w:rsidR="00CE1126" w:rsidRPr="00DD7CDA" w:rsidTr="001F677F">
        <w:tc>
          <w:tcPr>
            <w:tcW w:w="4785" w:type="dxa"/>
          </w:tcPr>
          <w:p w:rsidR="00CE1126" w:rsidRPr="00DD7CDA" w:rsidRDefault="00CE1126" w:rsidP="001F677F">
            <w:pPr>
              <w:pStyle w:val="11"/>
              <w:spacing w:line="288" w:lineRule="auto"/>
              <w:rPr>
                <w:rFonts w:ascii="Arial" w:hAnsi="Arial" w:cs="Arial"/>
                <w:sz w:val="24"/>
                <w:szCs w:val="24"/>
              </w:rPr>
            </w:pPr>
            <w:r w:rsidRPr="00DD7CDA">
              <w:rPr>
                <w:rFonts w:ascii="Arial" w:hAnsi="Arial" w:cs="Arial"/>
                <w:sz w:val="24"/>
                <w:szCs w:val="24"/>
              </w:rPr>
              <w:t>В Ценовую комиссию</w:t>
            </w:r>
          </w:p>
          <w:p w:rsidR="00CE1126" w:rsidRPr="00DD7CDA" w:rsidRDefault="00CE1126" w:rsidP="001F677F">
            <w:pPr>
              <w:pStyle w:val="11"/>
              <w:spacing w:line="288" w:lineRule="auto"/>
              <w:rPr>
                <w:rFonts w:ascii="Arial" w:hAnsi="Arial" w:cs="Arial"/>
                <w:sz w:val="24"/>
                <w:szCs w:val="24"/>
              </w:rPr>
            </w:pPr>
            <w:r w:rsidRPr="00DD7CDA">
              <w:rPr>
                <w:rFonts w:ascii="Arial" w:hAnsi="Arial" w:cs="Arial"/>
                <w:sz w:val="24"/>
                <w:szCs w:val="24"/>
              </w:rPr>
              <w:t>АО «СГ-транс»</w:t>
            </w:r>
          </w:p>
        </w:tc>
        <w:tc>
          <w:tcPr>
            <w:tcW w:w="4785" w:type="dxa"/>
          </w:tcPr>
          <w:p w:rsidR="00CE1126" w:rsidRPr="00DD7CDA" w:rsidRDefault="00CE1126" w:rsidP="001F677F">
            <w:pPr>
              <w:pStyle w:val="a7"/>
              <w:spacing w:line="288" w:lineRule="auto"/>
              <w:ind w:left="1215"/>
              <w:rPr>
                <w:rFonts w:ascii="Arial" w:hAnsi="Arial" w:cs="Arial"/>
                <w:szCs w:val="24"/>
                <w:lang w:val="ru-RU"/>
              </w:rPr>
            </w:pPr>
            <w:r w:rsidRPr="00DD7CDA">
              <w:rPr>
                <w:rFonts w:ascii="Arial" w:hAnsi="Arial" w:cs="Arial"/>
                <w:szCs w:val="24"/>
                <w:lang w:val="ru-RU"/>
              </w:rPr>
              <w:t>Дата _________________</w:t>
            </w:r>
          </w:p>
          <w:p w:rsidR="00CE1126" w:rsidRPr="00DD7CDA" w:rsidRDefault="00CE1126" w:rsidP="001F677F">
            <w:pPr>
              <w:pStyle w:val="a7"/>
              <w:spacing w:line="288" w:lineRule="auto"/>
              <w:rPr>
                <w:rFonts w:ascii="Arial" w:hAnsi="Arial" w:cs="Arial"/>
                <w:szCs w:val="24"/>
                <w:lang w:val="ru-RU"/>
              </w:rPr>
            </w:pPr>
          </w:p>
        </w:tc>
      </w:tr>
    </w:tbl>
    <w:p w:rsidR="00CE1126" w:rsidRPr="00DD7CDA" w:rsidRDefault="00CE1126" w:rsidP="00CE1126">
      <w:pPr>
        <w:pStyle w:val="11"/>
        <w:spacing w:line="264" w:lineRule="auto"/>
        <w:rPr>
          <w:rFonts w:ascii="Arial" w:hAnsi="Arial" w:cs="Arial"/>
          <w:sz w:val="24"/>
          <w:szCs w:val="24"/>
        </w:rPr>
      </w:pPr>
    </w:p>
    <w:p w:rsidR="00CE1126" w:rsidRPr="00DD7CDA" w:rsidRDefault="00CE1126" w:rsidP="00CE1126">
      <w:pPr>
        <w:pStyle w:val="22"/>
        <w:spacing w:line="264" w:lineRule="auto"/>
        <w:ind w:right="-2" w:firstLine="567"/>
        <w:rPr>
          <w:rFonts w:ascii="Arial" w:hAnsi="Arial" w:cs="Arial"/>
          <w:sz w:val="24"/>
          <w:szCs w:val="24"/>
        </w:rPr>
      </w:pPr>
      <w:r w:rsidRPr="00DD7CDA">
        <w:rPr>
          <w:rFonts w:ascii="Arial" w:hAnsi="Arial" w:cs="Arial"/>
          <w:sz w:val="24"/>
          <w:szCs w:val="24"/>
        </w:rPr>
        <w:t xml:space="preserve">Будучи уполномоченным представлять и действовать от имени ________________ (далее – Участник), а также полностью изучив всю информацию по _______________________________________________________________________, нижеподписавшийся настоящим подает заявку на участие в данной электронной процедуре, которая будет проводиться вами с целью заключения договора, с условиями, указанными в техническом задании (раздел </w:t>
      </w:r>
      <w:r w:rsidRPr="00DD7CDA">
        <w:rPr>
          <w:rFonts w:ascii="Arial" w:hAnsi="Arial" w:cs="Arial"/>
          <w:sz w:val="24"/>
          <w:szCs w:val="24"/>
          <w:lang w:val="en-US"/>
        </w:rPr>
        <w:t>IV</w:t>
      </w:r>
      <w:r w:rsidRPr="00DD7CDA">
        <w:rPr>
          <w:rFonts w:ascii="Arial" w:hAnsi="Arial" w:cs="Arial"/>
          <w:sz w:val="24"/>
          <w:szCs w:val="24"/>
        </w:rPr>
        <w:t>) документации.</w:t>
      </w:r>
    </w:p>
    <w:p w:rsidR="00CE1126" w:rsidRPr="00DD7CDA" w:rsidRDefault="00CE1126" w:rsidP="00CE1126">
      <w:pPr>
        <w:pStyle w:val="11"/>
        <w:spacing w:line="264" w:lineRule="auto"/>
        <w:ind w:firstLine="709"/>
        <w:rPr>
          <w:rFonts w:ascii="Arial" w:hAnsi="Arial" w:cs="Arial"/>
          <w:sz w:val="24"/>
          <w:szCs w:val="24"/>
        </w:rPr>
      </w:pPr>
      <w:r w:rsidRPr="00DD7CDA">
        <w:rPr>
          <w:rFonts w:ascii="Arial" w:hAnsi="Arial" w:cs="Arial"/>
          <w:sz w:val="24"/>
          <w:szCs w:val="24"/>
        </w:rPr>
        <w:t>К настоящей заявке прилагаются копии документов, определяющих юридический статус Участника и подтверждение соответствия квалификационным требованиям Заказчика.</w:t>
      </w:r>
    </w:p>
    <w:p w:rsidR="00CE1126" w:rsidRPr="00DD7CDA" w:rsidRDefault="00CE1126" w:rsidP="00CE1126">
      <w:pPr>
        <w:pStyle w:val="11"/>
        <w:spacing w:line="264" w:lineRule="auto"/>
        <w:ind w:firstLine="708"/>
        <w:rPr>
          <w:rFonts w:ascii="Arial" w:hAnsi="Arial" w:cs="Arial"/>
          <w:sz w:val="24"/>
          <w:szCs w:val="24"/>
        </w:rPr>
      </w:pPr>
      <w:r w:rsidRPr="00DD7CDA">
        <w:rPr>
          <w:rFonts w:ascii="Arial" w:hAnsi="Arial" w:cs="Arial"/>
          <w:sz w:val="24"/>
          <w:szCs w:val="24"/>
        </w:rPr>
        <w:t xml:space="preserve">Ценовой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связи с настоящей заявкой, а также обращаться к обслуживающим банкам и клиентам за разъяснениями относительно финансовых и технических вопросов. </w:t>
      </w:r>
    </w:p>
    <w:p w:rsidR="00CE1126" w:rsidRPr="00DD7CDA" w:rsidRDefault="00CE1126" w:rsidP="00CE1126">
      <w:pPr>
        <w:pStyle w:val="11"/>
        <w:spacing w:line="264" w:lineRule="auto"/>
        <w:ind w:firstLine="708"/>
        <w:rPr>
          <w:rFonts w:ascii="Arial" w:hAnsi="Arial" w:cs="Arial"/>
          <w:sz w:val="24"/>
          <w:szCs w:val="24"/>
        </w:rPr>
      </w:pPr>
      <w:r w:rsidRPr="00DD7CDA">
        <w:rPr>
          <w:rFonts w:ascii="Arial" w:hAnsi="Arial" w:cs="Arial"/>
          <w:sz w:val="24"/>
          <w:szCs w:val="24"/>
        </w:rPr>
        <w:t>Заявка на участие в электронной процедуре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Ценовая комиссия Заказчика сочтет необходимой для проверки заявлений и сведений, содержащихся в данной заявке, или относящихся к ресурсам, опыту и компетенции Участника.</w:t>
      </w:r>
    </w:p>
    <w:p w:rsidR="00CE1126" w:rsidRPr="00DD7CDA" w:rsidRDefault="00CE1126" w:rsidP="00CE1126">
      <w:pPr>
        <w:pStyle w:val="11"/>
        <w:spacing w:line="264" w:lineRule="auto"/>
        <w:ind w:firstLine="708"/>
        <w:rPr>
          <w:rFonts w:ascii="Arial" w:hAnsi="Arial" w:cs="Arial"/>
          <w:sz w:val="24"/>
          <w:szCs w:val="24"/>
        </w:rPr>
      </w:pPr>
      <w:r w:rsidRPr="00DD7CDA">
        <w:rPr>
          <w:rFonts w:ascii="Arial" w:hAnsi="Arial" w:cs="Arial"/>
          <w:sz w:val="24"/>
          <w:szCs w:val="24"/>
        </w:rPr>
        <w:t>Ценовая комиссия Заказчика и ее уполномоченные представители могут связаться со следующими лицами для получения дальнейшей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683"/>
      </w:tblGrid>
      <w:tr w:rsidR="00CE1126" w:rsidRPr="00DD7CDA" w:rsidTr="001F677F">
        <w:trPr>
          <w:cantSplit/>
          <w:jc w:val="center"/>
        </w:trPr>
        <w:tc>
          <w:tcPr>
            <w:tcW w:w="9468" w:type="dxa"/>
            <w:gridSpan w:val="2"/>
          </w:tcPr>
          <w:p w:rsidR="00CE1126" w:rsidRPr="00DD7CDA" w:rsidRDefault="00CE1126" w:rsidP="001F677F">
            <w:pPr>
              <w:pStyle w:val="a7"/>
              <w:tabs>
                <w:tab w:val="num" w:pos="1721"/>
              </w:tabs>
              <w:spacing w:line="288" w:lineRule="auto"/>
              <w:rPr>
                <w:rFonts w:ascii="Arial" w:hAnsi="Arial" w:cs="Arial"/>
                <w:b/>
                <w:bCs/>
                <w:szCs w:val="24"/>
                <w:lang w:val="ru-RU"/>
              </w:rPr>
            </w:pPr>
            <w:r w:rsidRPr="00DD7CDA">
              <w:rPr>
                <w:rFonts w:ascii="Arial" w:hAnsi="Arial" w:cs="Arial"/>
                <w:b/>
                <w:bCs/>
                <w:szCs w:val="24"/>
                <w:lang w:val="ru-RU"/>
              </w:rPr>
              <w:t>Справки по общим вопросам и вопросам управления</w:t>
            </w:r>
          </w:p>
        </w:tc>
      </w:tr>
      <w:tr w:rsidR="00CE1126" w:rsidRPr="00DD7CDA" w:rsidTr="001F677F">
        <w:trPr>
          <w:jc w:val="center"/>
        </w:trPr>
        <w:tc>
          <w:tcPr>
            <w:tcW w:w="4785" w:type="dxa"/>
          </w:tcPr>
          <w:p w:rsidR="00CE1126" w:rsidRPr="00DD7CDA" w:rsidRDefault="00CE1126" w:rsidP="001F677F">
            <w:pPr>
              <w:pStyle w:val="a7"/>
              <w:tabs>
                <w:tab w:val="num" w:pos="1721"/>
              </w:tabs>
              <w:spacing w:line="288" w:lineRule="auto"/>
              <w:rPr>
                <w:rFonts w:ascii="Arial" w:hAnsi="Arial" w:cs="Arial"/>
                <w:szCs w:val="24"/>
                <w:lang w:val="ru-RU"/>
              </w:rPr>
            </w:pPr>
            <w:r w:rsidRPr="00DD7CDA">
              <w:rPr>
                <w:rFonts w:ascii="Arial" w:hAnsi="Arial" w:cs="Arial"/>
                <w:szCs w:val="24"/>
                <w:lang w:val="ru-RU"/>
              </w:rPr>
              <w:t xml:space="preserve">ФИО </w:t>
            </w:r>
          </w:p>
        </w:tc>
        <w:tc>
          <w:tcPr>
            <w:tcW w:w="4683" w:type="dxa"/>
          </w:tcPr>
          <w:p w:rsidR="00CE1126" w:rsidRPr="00DD7CDA" w:rsidRDefault="00CE1126" w:rsidP="001F677F">
            <w:pPr>
              <w:pStyle w:val="a7"/>
              <w:tabs>
                <w:tab w:val="num" w:pos="1721"/>
              </w:tabs>
              <w:spacing w:line="288" w:lineRule="auto"/>
              <w:rPr>
                <w:rFonts w:ascii="Arial" w:hAnsi="Arial" w:cs="Arial"/>
                <w:szCs w:val="24"/>
                <w:lang w:val="en-US"/>
              </w:rPr>
            </w:pPr>
            <w:r w:rsidRPr="00DD7CDA">
              <w:rPr>
                <w:rFonts w:ascii="Arial" w:hAnsi="Arial" w:cs="Arial"/>
                <w:szCs w:val="24"/>
                <w:lang w:val="ru-RU"/>
              </w:rPr>
              <w:t xml:space="preserve">Телефон, Факс </w:t>
            </w:r>
          </w:p>
        </w:tc>
      </w:tr>
      <w:tr w:rsidR="00CE1126" w:rsidRPr="00DD7CDA" w:rsidTr="001F677F">
        <w:trPr>
          <w:cantSplit/>
          <w:jc w:val="center"/>
        </w:trPr>
        <w:tc>
          <w:tcPr>
            <w:tcW w:w="9468" w:type="dxa"/>
            <w:gridSpan w:val="2"/>
          </w:tcPr>
          <w:p w:rsidR="00CE1126" w:rsidRPr="00DD7CDA" w:rsidRDefault="00CE1126" w:rsidP="001F677F">
            <w:pPr>
              <w:pStyle w:val="a7"/>
              <w:tabs>
                <w:tab w:val="num" w:pos="1721"/>
              </w:tabs>
              <w:spacing w:line="288" w:lineRule="auto"/>
              <w:rPr>
                <w:rFonts w:ascii="Arial" w:hAnsi="Arial" w:cs="Arial"/>
                <w:b/>
                <w:bCs/>
                <w:szCs w:val="24"/>
                <w:lang w:val="ru-RU"/>
              </w:rPr>
            </w:pPr>
            <w:r w:rsidRPr="00DD7CDA">
              <w:rPr>
                <w:rFonts w:ascii="Arial" w:hAnsi="Arial" w:cs="Arial"/>
                <w:b/>
                <w:bCs/>
                <w:szCs w:val="24"/>
                <w:lang w:val="ru-RU"/>
              </w:rPr>
              <w:t>Справки по кадровым вопросам</w:t>
            </w:r>
          </w:p>
        </w:tc>
      </w:tr>
      <w:tr w:rsidR="00CE1126" w:rsidRPr="00DD7CDA" w:rsidTr="001F677F">
        <w:trPr>
          <w:jc w:val="center"/>
        </w:trPr>
        <w:tc>
          <w:tcPr>
            <w:tcW w:w="4785" w:type="dxa"/>
          </w:tcPr>
          <w:p w:rsidR="00CE1126" w:rsidRPr="00DD7CDA" w:rsidRDefault="00CE1126" w:rsidP="001F677F">
            <w:pPr>
              <w:pStyle w:val="a7"/>
              <w:tabs>
                <w:tab w:val="num" w:pos="1721"/>
              </w:tabs>
              <w:spacing w:line="288" w:lineRule="auto"/>
              <w:rPr>
                <w:rFonts w:ascii="Arial" w:hAnsi="Arial" w:cs="Arial"/>
                <w:szCs w:val="24"/>
                <w:lang w:val="ru-RU"/>
              </w:rPr>
            </w:pPr>
            <w:r w:rsidRPr="00DD7CDA">
              <w:rPr>
                <w:rFonts w:ascii="Arial" w:hAnsi="Arial" w:cs="Arial"/>
                <w:szCs w:val="24"/>
                <w:lang w:val="ru-RU"/>
              </w:rPr>
              <w:t xml:space="preserve">ФИО </w:t>
            </w:r>
          </w:p>
        </w:tc>
        <w:tc>
          <w:tcPr>
            <w:tcW w:w="4683" w:type="dxa"/>
          </w:tcPr>
          <w:p w:rsidR="00CE1126" w:rsidRPr="00DD7CDA" w:rsidRDefault="00CE1126" w:rsidP="001F677F">
            <w:pPr>
              <w:pStyle w:val="a7"/>
              <w:tabs>
                <w:tab w:val="num" w:pos="1721"/>
              </w:tabs>
              <w:spacing w:line="288" w:lineRule="auto"/>
              <w:rPr>
                <w:rFonts w:ascii="Arial" w:hAnsi="Arial" w:cs="Arial"/>
                <w:szCs w:val="24"/>
                <w:lang w:val="ru-RU"/>
              </w:rPr>
            </w:pPr>
            <w:r w:rsidRPr="00DD7CDA">
              <w:rPr>
                <w:rFonts w:ascii="Arial" w:hAnsi="Arial" w:cs="Arial"/>
                <w:szCs w:val="24"/>
                <w:lang w:val="ru-RU"/>
              </w:rPr>
              <w:t xml:space="preserve">Телефон, Факс </w:t>
            </w:r>
          </w:p>
        </w:tc>
      </w:tr>
      <w:tr w:rsidR="00CE1126" w:rsidRPr="00DD7CDA" w:rsidTr="001F677F">
        <w:trPr>
          <w:cantSplit/>
          <w:jc w:val="center"/>
        </w:trPr>
        <w:tc>
          <w:tcPr>
            <w:tcW w:w="9468" w:type="dxa"/>
            <w:gridSpan w:val="2"/>
          </w:tcPr>
          <w:p w:rsidR="00CE1126" w:rsidRPr="00DD7CDA" w:rsidRDefault="00CE1126" w:rsidP="001F677F">
            <w:pPr>
              <w:pStyle w:val="a7"/>
              <w:tabs>
                <w:tab w:val="num" w:pos="1721"/>
                <w:tab w:val="left" w:pos="7938"/>
              </w:tabs>
              <w:spacing w:line="288" w:lineRule="auto"/>
              <w:rPr>
                <w:rFonts w:ascii="Arial" w:hAnsi="Arial" w:cs="Arial"/>
                <w:b/>
                <w:bCs/>
                <w:szCs w:val="24"/>
                <w:lang w:val="ru-RU"/>
              </w:rPr>
            </w:pPr>
            <w:r w:rsidRPr="00DD7CDA">
              <w:rPr>
                <w:rFonts w:ascii="Arial" w:hAnsi="Arial" w:cs="Arial"/>
                <w:b/>
                <w:bCs/>
                <w:szCs w:val="24"/>
                <w:lang w:val="ru-RU"/>
              </w:rPr>
              <w:t>Справки по финансовым вопросам</w:t>
            </w:r>
          </w:p>
        </w:tc>
      </w:tr>
      <w:tr w:rsidR="00CE1126" w:rsidRPr="00DD7CDA" w:rsidTr="001F677F">
        <w:trPr>
          <w:jc w:val="center"/>
        </w:trPr>
        <w:tc>
          <w:tcPr>
            <w:tcW w:w="4785" w:type="dxa"/>
          </w:tcPr>
          <w:p w:rsidR="00CE1126" w:rsidRPr="00DD7CDA" w:rsidRDefault="00CE1126" w:rsidP="001F677F">
            <w:pPr>
              <w:pStyle w:val="a7"/>
              <w:tabs>
                <w:tab w:val="num" w:pos="1721"/>
                <w:tab w:val="left" w:pos="7938"/>
              </w:tabs>
              <w:spacing w:line="288" w:lineRule="auto"/>
              <w:rPr>
                <w:rFonts w:ascii="Arial" w:hAnsi="Arial" w:cs="Arial"/>
                <w:szCs w:val="24"/>
                <w:lang w:val="ru-RU"/>
              </w:rPr>
            </w:pPr>
            <w:r w:rsidRPr="00DD7CDA">
              <w:rPr>
                <w:rFonts w:ascii="Arial" w:hAnsi="Arial" w:cs="Arial"/>
                <w:szCs w:val="24"/>
                <w:lang w:val="ru-RU"/>
              </w:rPr>
              <w:t xml:space="preserve">ФИО </w:t>
            </w:r>
          </w:p>
        </w:tc>
        <w:tc>
          <w:tcPr>
            <w:tcW w:w="4683" w:type="dxa"/>
          </w:tcPr>
          <w:p w:rsidR="00CE1126" w:rsidRPr="00DD7CDA" w:rsidRDefault="00CE1126" w:rsidP="001F677F">
            <w:pPr>
              <w:pStyle w:val="a7"/>
              <w:tabs>
                <w:tab w:val="num" w:pos="1721"/>
                <w:tab w:val="left" w:pos="7938"/>
              </w:tabs>
              <w:spacing w:line="288" w:lineRule="auto"/>
              <w:rPr>
                <w:rFonts w:ascii="Arial" w:hAnsi="Arial" w:cs="Arial"/>
                <w:szCs w:val="24"/>
                <w:lang w:val="ru-RU"/>
              </w:rPr>
            </w:pPr>
            <w:r w:rsidRPr="00DD7CDA">
              <w:rPr>
                <w:rFonts w:ascii="Arial" w:hAnsi="Arial" w:cs="Arial"/>
                <w:szCs w:val="24"/>
                <w:lang w:val="ru-RU"/>
              </w:rPr>
              <w:t xml:space="preserve">Телефон, Факс </w:t>
            </w:r>
          </w:p>
        </w:tc>
      </w:tr>
    </w:tbl>
    <w:p w:rsidR="00CE1126" w:rsidRPr="00DD7CDA" w:rsidRDefault="00CE1126" w:rsidP="00CE1126">
      <w:pPr>
        <w:pStyle w:val="11"/>
        <w:keepNext/>
        <w:spacing w:line="288" w:lineRule="auto"/>
        <w:rPr>
          <w:rFonts w:ascii="Arial" w:hAnsi="Arial" w:cs="Arial"/>
          <w:sz w:val="24"/>
          <w:szCs w:val="24"/>
        </w:rPr>
      </w:pPr>
      <w:r w:rsidRPr="00DD7CDA">
        <w:rPr>
          <w:rFonts w:ascii="Arial" w:hAnsi="Arial" w:cs="Arial"/>
          <w:sz w:val="24"/>
          <w:szCs w:val="24"/>
        </w:rPr>
        <w:t>Настоящая заявка подается с пониманием того, что:</w:t>
      </w:r>
    </w:p>
    <w:p w:rsidR="00CE1126" w:rsidRPr="00DD7CDA" w:rsidRDefault="00CE1126" w:rsidP="00CE1126">
      <w:pPr>
        <w:pStyle w:val="a7"/>
        <w:keepNext/>
        <w:widowControl/>
        <w:numPr>
          <w:ilvl w:val="0"/>
          <w:numId w:val="10"/>
        </w:numPr>
        <w:tabs>
          <w:tab w:val="clear" w:pos="360"/>
          <w:tab w:val="num" w:pos="-3120"/>
          <w:tab w:val="left" w:pos="-1985"/>
        </w:tabs>
        <w:overflowPunct/>
        <w:autoSpaceDE/>
        <w:autoSpaceDN/>
        <w:adjustRightInd/>
        <w:spacing w:before="0" w:line="288" w:lineRule="auto"/>
        <w:ind w:left="0" w:firstLine="567"/>
        <w:textAlignment w:val="auto"/>
        <w:rPr>
          <w:rFonts w:ascii="Arial" w:hAnsi="Arial" w:cs="Arial"/>
          <w:szCs w:val="24"/>
        </w:rPr>
      </w:pPr>
      <w:r w:rsidRPr="00DD7CDA">
        <w:rPr>
          <w:rFonts w:ascii="Arial" w:hAnsi="Arial" w:cs="Arial"/>
          <w:szCs w:val="24"/>
        </w:rPr>
        <w:t xml:space="preserve">результаты рассмотрения заявки зависят от проверки всех данных, представленных Участниками на момент проведения </w:t>
      </w:r>
      <w:r w:rsidRPr="00DD7CDA">
        <w:rPr>
          <w:rFonts w:ascii="Arial" w:hAnsi="Arial" w:cs="Arial"/>
          <w:szCs w:val="24"/>
          <w:lang w:val="ru-RU"/>
        </w:rPr>
        <w:t xml:space="preserve">электронной </w:t>
      </w:r>
      <w:r w:rsidRPr="00DD7CDA">
        <w:rPr>
          <w:rFonts w:ascii="Arial" w:hAnsi="Arial" w:cs="Arial"/>
          <w:szCs w:val="24"/>
        </w:rPr>
        <w:t>процедуры, а также иных сведений, имеющихся в распоряжении Заказчика;</w:t>
      </w:r>
    </w:p>
    <w:p w:rsidR="00CE1126" w:rsidRPr="00DD7CDA" w:rsidRDefault="00CE1126" w:rsidP="00CE1126">
      <w:pPr>
        <w:pStyle w:val="a7"/>
        <w:widowControl/>
        <w:numPr>
          <w:ilvl w:val="2"/>
          <w:numId w:val="11"/>
        </w:numPr>
        <w:tabs>
          <w:tab w:val="clear" w:pos="3170"/>
          <w:tab w:val="num" w:pos="-3120"/>
          <w:tab w:val="num" w:pos="-2280"/>
          <w:tab w:val="left" w:pos="-1985"/>
        </w:tabs>
        <w:overflowPunct/>
        <w:autoSpaceDE/>
        <w:autoSpaceDN/>
        <w:adjustRightInd/>
        <w:spacing w:before="0" w:line="288" w:lineRule="auto"/>
        <w:ind w:left="0" w:firstLine="567"/>
        <w:textAlignment w:val="auto"/>
        <w:rPr>
          <w:rFonts w:ascii="Arial" w:hAnsi="Arial" w:cs="Arial"/>
          <w:szCs w:val="24"/>
        </w:rPr>
      </w:pPr>
      <w:r w:rsidRPr="00DD7CDA">
        <w:rPr>
          <w:rFonts w:ascii="Arial" w:hAnsi="Arial" w:cs="Arial"/>
          <w:szCs w:val="24"/>
        </w:rPr>
        <w:t xml:space="preserve">Ценовая комиссия оставляет за собой право отклонить или принять заявку, прекратить </w:t>
      </w:r>
      <w:r w:rsidRPr="00DD7CDA">
        <w:rPr>
          <w:rFonts w:ascii="Arial" w:hAnsi="Arial" w:cs="Arial"/>
          <w:szCs w:val="24"/>
          <w:lang w:val="ru-RU"/>
        </w:rPr>
        <w:t xml:space="preserve">электронную </w:t>
      </w:r>
      <w:r w:rsidRPr="00DD7CDA">
        <w:rPr>
          <w:rFonts w:ascii="Arial" w:hAnsi="Arial" w:cs="Arial"/>
          <w:szCs w:val="24"/>
        </w:rPr>
        <w:t>процедуру в любое время до заключения договора (контракта) без объяснения причин;</w:t>
      </w:r>
    </w:p>
    <w:p w:rsidR="00CE1126" w:rsidRPr="00DD7CDA" w:rsidRDefault="00CE1126" w:rsidP="00CE1126">
      <w:pPr>
        <w:pStyle w:val="a7"/>
        <w:widowControl/>
        <w:numPr>
          <w:ilvl w:val="3"/>
          <w:numId w:val="11"/>
        </w:numPr>
        <w:tabs>
          <w:tab w:val="clear" w:pos="3365"/>
          <w:tab w:val="left" w:pos="-1985"/>
          <w:tab w:val="left" w:pos="-1440"/>
        </w:tabs>
        <w:overflowPunct/>
        <w:autoSpaceDE/>
        <w:autoSpaceDN/>
        <w:adjustRightInd/>
        <w:spacing w:before="0" w:line="288" w:lineRule="auto"/>
        <w:ind w:left="0" w:firstLine="567"/>
        <w:textAlignment w:val="auto"/>
        <w:rPr>
          <w:rFonts w:ascii="Arial" w:hAnsi="Arial" w:cs="Arial"/>
          <w:szCs w:val="24"/>
        </w:rPr>
      </w:pPr>
      <w:r w:rsidRPr="00DD7CDA">
        <w:rPr>
          <w:rFonts w:ascii="Arial" w:hAnsi="Arial" w:cs="Arial"/>
          <w:szCs w:val="24"/>
        </w:rPr>
        <w:t>Ценовая комиссия не несет ответственности за вышеперечисленные действия и не берет на себя обязательства информировать Участников об их причинах.</w:t>
      </w:r>
    </w:p>
    <w:p w:rsidR="00CE1126" w:rsidRPr="00DD7CDA" w:rsidRDefault="00CE1126" w:rsidP="00CE1126">
      <w:pPr>
        <w:pStyle w:val="11"/>
        <w:tabs>
          <w:tab w:val="left" w:pos="-1985"/>
        </w:tabs>
        <w:spacing w:line="288" w:lineRule="auto"/>
        <w:ind w:firstLine="567"/>
        <w:rPr>
          <w:rFonts w:ascii="Arial" w:hAnsi="Arial" w:cs="Arial"/>
          <w:sz w:val="24"/>
          <w:szCs w:val="24"/>
        </w:rPr>
      </w:pPr>
      <w:r w:rsidRPr="00DD7CDA">
        <w:rPr>
          <w:rFonts w:ascii="Arial" w:hAnsi="Arial" w:cs="Arial"/>
          <w:sz w:val="24"/>
          <w:szCs w:val="24"/>
        </w:rPr>
        <w:t>Мы согласны придерживаться положений настоящей заявки в течение срока, установленного как день заключения договора с Победителем данной электронной процедуры.</w:t>
      </w:r>
    </w:p>
    <w:p w:rsidR="00CE1126" w:rsidRPr="00DD7CDA" w:rsidRDefault="00CE1126" w:rsidP="00CE1126">
      <w:pPr>
        <w:pStyle w:val="11"/>
        <w:tabs>
          <w:tab w:val="left" w:pos="-1985"/>
        </w:tabs>
        <w:spacing w:line="288" w:lineRule="auto"/>
        <w:ind w:firstLine="567"/>
        <w:rPr>
          <w:rFonts w:ascii="Arial" w:hAnsi="Arial" w:cs="Arial"/>
          <w:sz w:val="24"/>
          <w:szCs w:val="24"/>
        </w:rPr>
      </w:pPr>
      <w:r w:rsidRPr="00DD7CDA">
        <w:rPr>
          <w:rFonts w:ascii="Arial" w:hAnsi="Arial" w:cs="Arial"/>
          <w:sz w:val="24"/>
          <w:szCs w:val="24"/>
        </w:rPr>
        <w:t>Нижеподписавшейся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CE1126" w:rsidRPr="00DD7CDA" w:rsidRDefault="00CE1126" w:rsidP="00CE1126">
      <w:pPr>
        <w:pStyle w:val="11"/>
        <w:tabs>
          <w:tab w:val="left" w:pos="-1985"/>
        </w:tabs>
        <w:spacing w:line="288" w:lineRule="auto"/>
        <w:ind w:firstLine="567"/>
        <w:rPr>
          <w:rFonts w:ascii="Arial" w:hAnsi="Arial" w:cs="Arial"/>
          <w:sz w:val="24"/>
          <w:szCs w:val="24"/>
        </w:rPr>
      </w:pPr>
      <w:r w:rsidRPr="00DD7CDA">
        <w:rPr>
          <w:rFonts w:ascii="Arial" w:hAnsi="Arial" w:cs="Arial"/>
          <w:sz w:val="24"/>
          <w:szCs w:val="24"/>
        </w:rPr>
        <w:t>В подтверждение этого прилагаем все необходимые документы.</w:t>
      </w:r>
    </w:p>
    <w:p w:rsidR="00CE1126" w:rsidRPr="00DD7CDA" w:rsidRDefault="00CE1126" w:rsidP="00CE1126">
      <w:pPr>
        <w:pStyle w:val="11"/>
        <w:tabs>
          <w:tab w:val="left" w:pos="-1985"/>
        </w:tabs>
        <w:spacing w:line="288" w:lineRule="auto"/>
        <w:ind w:firstLine="567"/>
        <w:rPr>
          <w:rFonts w:ascii="Arial" w:hAnsi="Arial" w:cs="Arial"/>
          <w:b/>
          <w:bCs/>
          <w:sz w:val="24"/>
          <w:szCs w:val="24"/>
        </w:rPr>
      </w:pPr>
      <w:r w:rsidRPr="00DD7CDA">
        <w:rPr>
          <w:rFonts w:ascii="Arial" w:hAnsi="Arial" w:cs="Arial"/>
          <w:b/>
          <w:bCs/>
          <w:sz w:val="24"/>
          <w:szCs w:val="24"/>
        </w:rPr>
        <w:t>Приложения:</w:t>
      </w:r>
    </w:p>
    <w:p w:rsidR="00CE1126" w:rsidRPr="00DD7CDA" w:rsidRDefault="00CE1126" w:rsidP="00CE1126">
      <w:pPr>
        <w:pStyle w:val="3"/>
        <w:numPr>
          <w:ilvl w:val="0"/>
          <w:numId w:val="0"/>
        </w:numPr>
        <w:spacing w:line="288" w:lineRule="auto"/>
        <w:ind w:firstLine="595"/>
        <w:rPr>
          <w:rFonts w:ascii="Arial" w:hAnsi="Arial" w:cs="Arial"/>
          <w:szCs w:val="24"/>
        </w:rPr>
      </w:pPr>
      <w:bookmarkStart w:id="62" w:name="_Toc352854916"/>
      <w:bookmarkStart w:id="63" w:name="_Toc352859263"/>
      <w:bookmarkStart w:id="64" w:name="_Toc352861145"/>
      <w:r w:rsidRPr="00DD7CDA">
        <w:rPr>
          <w:rFonts w:ascii="Arial" w:hAnsi="Arial" w:cs="Arial"/>
          <w:szCs w:val="24"/>
        </w:rPr>
        <w:t>Имеющий полномочия подписать информационный лист Участника от имени</w:t>
      </w:r>
      <w:bookmarkEnd w:id="62"/>
      <w:bookmarkEnd w:id="63"/>
      <w:bookmarkEnd w:id="64"/>
      <w:r w:rsidRPr="00DD7CDA">
        <w:rPr>
          <w:rFonts w:ascii="Arial" w:hAnsi="Arial" w:cs="Arial"/>
          <w:szCs w:val="24"/>
        </w:rPr>
        <w:t xml:space="preserve"> __________________________________________________________________</w:t>
      </w:r>
    </w:p>
    <w:p w:rsidR="00CE1126" w:rsidRPr="00DD7CDA" w:rsidRDefault="00CE1126" w:rsidP="00CE1126">
      <w:pPr>
        <w:tabs>
          <w:tab w:val="left" w:pos="-2127"/>
        </w:tabs>
        <w:spacing w:line="288" w:lineRule="auto"/>
        <w:ind w:firstLine="595"/>
        <w:jc w:val="left"/>
        <w:rPr>
          <w:rFonts w:ascii="Arial" w:hAnsi="Arial" w:cs="Arial"/>
          <w:sz w:val="20"/>
        </w:rPr>
      </w:pPr>
      <w:r w:rsidRPr="00DD7CDA">
        <w:rPr>
          <w:rFonts w:ascii="Arial" w:hAnsi="Arial" w:cs="Arial"/>
          <w:sz w:val="20"/>
        </w:rPr>
        <w:t xml:space="preserve">(вставить полное наименование Участника) </w:t>
      </w:r>
    </w:p>
    <w:p w:rsidR="00CE1126" w:rsidRPr="00DD7CDA" w:rsidRDefault="00CE1126" w:rsidP="00CE1126">
      <w:pPr>
        <w:tabs>
          <w:tab w:val="left" w:pos="-2127"/>
        </w:tabs>
        <w:spacing w:line="288" w:lineRule="auto"/>
        <w:ind w:firstLine="595"/>
        <w:jc w:val="left"/>
        <w:rPr>
          <w:rFonts w:ascii="Arial" w:hAnsi="Arial" w:cs="Arial"/>
          <w:szCs w:val="24"/>
        </w:rPr>
      </w:pPr>
    </w:p>
    <w:p w:rsidR="00CE1126" w:rsidRPr="00DD7CDA" w:rsidRDefault="00CE1126" w:rsidP="00CE1126">
      <w:pPr>
        <w:tabs>
          <w:tab w:val="left" w:pos="-2127"/>
        </w:tabs>
        <w:spacing w:line="288" w:lineRule="auto"/>
        <w:rPr>
          <w:rFonts w:ascii="Arial" w:hAnsi="Arial" w:cs="Arial"/>
          <w:szCs w:val="24"/>
        </w:rPr>
      </w:pPr>
      <w:r w:rsidRPr="00DD7CDA">
        <w:rPr>
          <w:rFonts w:ascii="Arial" w:hAnsi="Arial" w:cs="Arial"/>
          <w:szCs w:val="24"/>
        </w:rPr>
        <w:t>___________________________________________</w:t>
      </w:r>
    </w:p>
    <w:p w:rsidR="00CE1126" w:rsidRPr="00DD7CDA" w:rsidRDefault="00CE1126" w:rsidP="00CE1126">
      <w:pPr>
        <w:spacing w:line="288" w:lineRule="auto"/>
        <w:rPr>
          <w:rFonts w:ascii="Arial" w:hAnsi="Arial" w:cs="Arial"/>
          <w:sz w:val="20"/>
        </w:rPr>
      </w:pPr>
      <w:r w:rsidRPr="00DD7CDA">
        <w:rPr>
          <w:rFonts w:ascii="Arial" w:hAnsi="Arial" w:cs="Arial"/>
          <w:sz w:val="20"/>
        </w:rPr>
        <w:t xml:space="preserve">печать </w:t>
      </w:r>
      <w:r w:rsidRPr="00DD7CDA">
        <w:rPr>
          <w:rFonts w:ascii="Arial" w:hAnsi="Arial" w:cs="Arial"/>
          <w:sz w:val="20"/>
        </w:rPr>
        <w:tab/>
        <w:t xml:space="preserve"> (должность, подпись, ФИО)</w:t>
      </w:r>
    </w:p>
    <w:p w:rsidR="00CE1126" w:rsidRPr="00DD7CDA" w:rsidRDefault="00CE1126" w:rsidP="00CE1126">
      <w:pPr>
        <w:spacing w:line="288" w:lineRule="auto"/>
        <w:rPr>
          <w:rFonts w:ascii="Arial" w:hAnsi="Arial" w:cs="Arial"/>
          <w:szCs w:val="24"/>
        </w:rPr>
      </w:pPr>
    </w:p>
    <w:p w:rsidR="00CE1126" w:rsidRPr="00DD7CDA" w:rsidRDefault="00CE1126" w:rsidP="00CE1126">
      <w:pPr>
        <w:pStyle w:val="32"/>
        <w:spacing w:before="0" w:line="288" w:lineRule="auto"/>
        <w:rPr>
          <w:rFonts w:ascii="Arial" w:hAnsi="Arial" w:cs="Arial"/>
          <w:sz w:val="24"/>
          <w:szCs w:val="24"/>
        </w:rPr>
      </w:pPr>
      <w:r w:rsidRPr="00DD7CDA">
        <w:rPr>
          <w:rFonts w:ascii="Arial" w:hAnsi="Arial" w:cs="Arial"/>
          <w:sz w:val="24"/>
          <w:szCs w:val="24"/>
        </w:rPr>
        <w:t xml:space="preserve">"____" _________ 20__ г.    </w:t>
      </w:r>
    </w:p>
    <w:p w:rsidR="00DA6FA6" w:rsidRPr="00DD7CDA" w:rsidRDefault="00B51C47" w:rsidP="00CE1126">
      <w:pPr>
        <w:pStyle w:val="32"/>
        <w:spacing w:before="0" w:line="288" w:lineRule="auto"/>
        <w:rPr>
          <w:rFonts w:ascii="Arial" w:hAnsi="Arial" w:cs="Arial"/>
          <w:sz w:val="24"/>
          <w:szCs w:val="24"/>
        </w:rPr>
      </w:pPr>
      <w:r w:rsidRPr="00DD7CDA">
        <w:rPr>
          <w:rFonts w:ascii="Arial" w:hAnsi="Arial" w:cs="Arial"/>
          <w:sz w:val="24"/>
          <w:szCs w:val="24"/>
        </w:rPr>
        <w:br w:type="page"/>
      </w:r>
    </w:p>
    <w:tbl>
      <w:tblPr>
        <w:tblW w:w="0" w:type="auto"/>
        <w:tblLook w:val="0000" w:firstRow="0" w:lastRow="0" w:firstColumn="0" w:lastColumn="0" w:noHBand="0" w:noVBand="0"/>
      </w:tblPr>
      <w:tblGrid>
        <w:gridCol w:w="4785"/>
        <w:gridCol w:w="4785"/>
      </w:tblGrid>
      <w:tr w:rsidR="00CE1126" w:rsidRPr="00DD7CDA" w:rsidTr="001F677F">
        <w:tc>
          <w:tcPr>
            <w:tcW w:w="4785" w:type="dxa"/>
          </w:tcPr>
          <w:p w:rsidR="00DA6FA6" w:rsidRPr="00DD7CDA" w:rsidRDefault="00CE1126" w:rsidP="001F677F">
            <w:pPr>
              <w:pStyle w:val="110"/>
              <w:keepNext w:val="0"/>
              <w:autoSpaceDE/>
              <w:spacing w:line="288" w:lineRule="auto"/>
              <w:jc w:val="left"/>
              <w:rPr>
                <w:rFonts w:ascii="Arial" w:hAnsi="Arial" w:cs="Arial"/>
              </w:rPr>
            </w:pPr>
            <w:r w:rsidRPr="00DD7CDA">
              <w:rPr>
                <w:rFonts w:ascii="Arial" w:hAnsi="Arial" w:cs="Arial"/>
              </w:rPr>
              <w:br w:type="page"/>
            </w:r>
          </w:p>
          <w:p w:rsidR="00CE1126" w:rsidRPr="00DD7CDA" w:rsidRDefault="00CE1126" w:rsidP="001F677F">
            <w:pPr>
              <w:pStyle w:val="110"/>
              <w:keepNext w:val="0"/>
              <w:autoSpaceDE/>
              <w:spacing w:line="288" w:lineRule="auto"/>
              <w:jc w:val="left"/>
              <w:rPr>
                <w:rFonts w:ascii="Arial" w:hAnsi="Arial" w:cs="Arial"/>
                <w:i/>
                <w:sz w:val="24"/>
              </w:rPr>
            </w:pPr>
            <w:r w:rsidRPr="00DD7CDA">
              <w:rPr>
                <w:rFonts w:ascii="Arial" w:hAnsi="Arial" w:cs="Arial"/>
                <w:i/>
                <w:sz w:val="24"/>
              </w:rPr>
              <w:t>Печатается на официальном</w:t>
            </w:r>
          </w:p>
          <w:p w:rsidR="00CE1126" w:rsidRPr="00DD7CDA" w:rsidRDefault="00CE1126" w:rsidP="001F677F">
            <w:pPr>
              <w:pStyle w:val="110"/>
              <w:keepNext w:val="0"/>
              <w:autoSpaceDE/>
              <w:spacing w:line="288" w:lineRule="auto"/>
              <w:jc w:val="left"/>
              <w:rPr>
                <w:rFonts w:ascii="Arial" w:hAnsi="Arial" w:cs="Arial"/>
                <w:i/>
                <w:sz w:val="24"/>
              </w:rPr>
            </w:pPr>
            <w:r w:rsidRPr="00DD7CDA">
              <w:rPr>
                <w:rFonts w:ascii="Arial" w:hAnsi="Arial" w:cs="Arial"/>
                <w:i/>
                <w:sz w:val="24"/>
              </w:rPr>
              <w:t xml:space="preserve">бланке организации-Участника </w:t>
            </w:r>
          </w:p>
          <w:p w:rsidR="00CE1126" w:rsidRPr="00DD7CDA" w:rsidRDefault="00CE1126" w:rsidP="001F677F">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CE1126" w:rsidRPr="00DD7CDA" w:rsidRDefault="00CE1126" w:rsidP="001F677F">
            <w:pPr>
              <w:pStyle w:val="1"/>
              <w:numPr>
                <w:ilvl w:val="0"/>
                <w:numId w:val="0"/>
              </w:numPr>
              <w:ind w:left="851"/>
              <w:rPr>
                <w:rFonts w:ascii="Arial" w:hAnsi="Arial" w:cs="Arial"/>
                <w:sz w:val="24"/>
                <w:lang w:val="ru-RU" w:eastAsia="ru-RU"/>
              </w:rPr>
            </w:pPr>
            <w:bookmarkStart w:id="65" w:name="_Toc352854917"/>
            <w:bookmarkStart w:id="66" w:name="_Toc352859264"/>
            <w:bookmarkStart w:id="67" w:name="_Toc352861146"/>
            <w:r w:rsidRPr="00DD7CDA">
              <w:rPr>
                <w:rFonts w:ascii="Arial" w:hAnsi="Arial" w:cs="Arial"/>
                <w:sz w:val="24"/>
                <w:lang w:val="ru-RU" w:eastAsia="ru-RU"/>
              </w:rPr>
              <w:t xml:space="preserve">Приложение № </w:t>
            </w:r>
            <w:bookmarkEnd w:id="65"/>
            <w:bookmarkEnd w:id="66"/>
            <w:bookmarkEnd w:id="67"/>
            <w:r w:rsidRPr="00DD7CDA">
              <w:rPr>
                <w:rFonts w:ascii="Arial" w:hAnsi="Arial" w:cs="Arial"/>
                <w:sz w:val="24"/>
                <w:lang w:val="ru-RU" w:eastAsia="ru-RU"/>
              </w:rPr>
              <w:t>3</w:t>
            </w:r>
          </w:p>
          <w:p w:rsidR="00CE1126" w:rsidRPr="00DD7CDA" w:rsidRDefault="00CE1126" w:rsidP="001F677F">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68" w:name="_Toc352854918"/>
            <w:bookmarkStart w:id="69" w:name="_Toc352859265"/>
            <w:bookmarkStart w:id="70" w:name="_Toc352861147"/>
            <w:r w:rsidRPr="00DD7CDA">
              <w:rPr>
                <w:rFonts w:ascii="Arial" w:hAnsi="Arial" w:cs="Arial"/>
                <w:b w:val="0"/>
                <w:bCs/>
                <w:i/>
                <w:iCs/>
                <w:szCs w:val="24"/>
                <w:lang w:val="ru-RU" w:eastAsia="ru-RU"/>
              </w:rPr>
              <w:t>к настоящей документации</w:t>
            </w:r>
            <w:bookmarkEnd w:id="68"/>
            <w:bookmarkEnd w:id="69"/>
            <w:bookmarkEnd w:id="70"/>
          </w:p>
        </w:tc>
      </w:tr>
    </w:tbl>
    <w:p w:rsidR="00CE1126" w:rsidRPr="00DD7CDA" w:rsidRDefault="00CE1126" w:rsidP="00CE1126">
      <w:pPr>
        <w:pStyle w:val="2"/>
        <w:numPr>
          <w:ilvl w:val="0"/>
          <w:numId w:val="0"/>
        </w:numPr>
        <w:suppressAutoHyphens/>
        <w:spacing w:line="288" w:lineRule="auto"/>
        <w:ind w:left="1305"/>
        <w:rPr>
          <w:rFonts w:ascii="Arial" w:eastAsia="MS Mincho" w:hAnsi="Arial" w:cs="Arial"/>
          <w:i/>
          <w:iCs/>
          <w:szCs w:val="24"/>
        </w:rPr>
      </w:pPr>
      <w:bookmarkStart w:id="71" w:name="_Toc34648367"/>
    </w:p>
    <w:p w:rsidR="00CE1126" w:rsidRPr="00DD7CDA" w:rsidRDefault="00CE1126" w:rsidP="00CE1126">
      <w:pPr>
        <w:pStyle w:val="1"/>
        <w:numPr>
          <w:ilvl w:val="0"/>
          <w:numId w:val="0"/>
        </w:numPr>
        <w:jc w:val="center"/>
        <w:rPr>
          <w:rFonts w:ascii="Arial" w:eastAsia="MS Mincho" w:hAnsi="Arial" w:cs="Arial"/>
          <w:sz w:val="24"/>
        </w:rPr>
      </w:pPr>
      <w:bookmarkStart w:id="72" w:name="_Toc352854919"/>
      <w:bookmarkStart w:id="73" w:name="_Toc352859266"/>
      <w:bookmarkStart w:id="74" w:name="_Toc352861148"/>
      <w:r w:rsidRPr="00DD7CDA">
        <w:rPr>
          <w:rFonts w:ascii="Arial" w:eastAsia="MS Mincho" w:hAnsi="Arial" w:cs="Arial"/>
          <w:sz w:val="24"/>
        </w:rPr>
        <w:t>ОБЩИЕ СВЕДЕНИЯ ОБ УЧАСТНИКЕ</w:t>
      </w:r>
      <w:bookmarkEnd w:id="71"/>
      <w:bookmarkEnd w:id="72"/>
      <w:bookmarkEnd w:id="73"/>
      <w:bookmarkEnd w:id="74"/>
    </w:p>
    <w:p w:rsidR="00CE1126" w:rsidRPr="00DD7CDA" w:rsidRDefault="00CE1126" w:rsidP="00CE1126">
      <w:pPr>
        <w:spacing w:line="288" w:lineRule="auto"/>
        <w:rPr>
          <w:rFonts w:ascii="Arial" w:hAnsi="Arial" w:cs="Arial"/>
          <w:iCs/>
          <w:szCs w:val="24"/>
        </w:rPr>
      </w:pPr>
    </w:p>
    <w:p w:rsidR="00CE1126" w:rsidRPr="00DD7CDA" w:rsidRDefault="00CE1126" w:rsidP="00CE1126">
      <w:pPr>
        <w:spacing w:line="288" w:lineRule="auto"/>
        <w:rPr>
          <w:rFonts w:ascii="Arial" w:hAnsi="Arial" w:cs="Arial"/>
          <w:szCs w:val="24"/>
        </w:rPr>
      </w:pPr>
      <w:r w:rsidRPr="00DD7CDA">
        <w:rPr>
          <w:rFonts w:ascii="Arial" w:hAnsi="Arial" w:cs="Arial"/>
          <w:szCs w:val="24"/>
        </w:rPr>
        <w:t>1. Наименование Участника: _____________________________________________</w:t>
      </w:r>
    </w:p>
    <w:p w:rsidR="00CE1126" w:rsidRPr="00DD7CDA" w:rsidRDefault="00CE1126" w:rsidP="00CE1126">
      <w:pPr>
        <w:numPr>
          <w:ilvl w:val="12"/>
          <w:numId w:val="0"/>
        </w:numPr>
        <w:spacing w:line="288" w:lineRule="auto"/>
        <w:rPr>
          <w:rFonts w:ascii="Arial" w:hAnsi="Arial" w:cs="Arial"/>
          <w:szCs w:val="24"/>
        </w:rPr>
      </w:pPr>
      <w:r w:rsidRPr="00DD7CDA">
        <w:rPr>
          <w:rFonts w:ascii="Arial" w:hAnsi="Arial" w:cs="Arial"/>
          <w:szCs w:val="24"/>
        </w:rPr>
        <w:t>2. Действующая торговая марка: __________________________________________</w:t>
      </w:r>
    </w:p>
    <w:p w:rsidR="00CE1126" w:rsidRPr="00DD7CDA" w:rsidRDefault="00CE1126" w:rsidP="00CE1126">
      <w:pPr>
        <w:numPr>
          <w:ilvl w:val="12"/>
          <w:numId w:val="0"/>
        </w:numPr>
        <w:spacing w:line="288" w:lineRule="auto"/>
        <w:rPr>
          <w:rFonts w:ascii="Arial" w:hAnsi="Arial" w:cs="Arial"/>
          <w:szCs w:val="24"/>
        </w:rPr>
      </w:pPr>
      <w:r w:rsidRPr="00DD7CDA">
        <w:rPr>
          <w:rFonts w:ascii="Arial" w:hAnsi="Arial" w:cs="Arial"/>
          <w:szCs w:val="24"/>
        </w:rPr>
        <w:t>3. Предыдущая торговая марка (если была): ________________________________</w:t>
      </w:r>
    </w:p>
    <w:p w:rsidR="00CE1126" w:rsidRPr="00DD7CDA" w:rsidRDefault="00CE1126" w:rsidP="00CE1126">
      <w:pPr>
        <w:numPr>
          <w:ilvl w:val="12"/>
          <w:numId w:val="0"/>
        </w:numPr>
        <w:spacing w:line="288" w:lineRule="auto"/>
        <w:rPr>
          <w:rFonts w:ascii="Arial" w:hAnsi="Arial" w:cs="Arial"/>
          <w:szCs w:val="24"/>
        </w:rPr>
      </w:pPr>
      <w:r w:rsidRPr="00DD7CDA">
        <w:rPr>
          <w:rFonts w:ascii="Arial" w:hAnsi="Arial" w:cs="Arial"/>
          <w:szCs w:val="24"/>
        </w:rPr>
        <w:t>4. Свидетельство о регистрации (кем выдано, дата и номер): __________________</w:t>
      </w:r>
    </w:p>
    <w:p w:rsidR="00CE1126" w:rsidRPr="00DD7CDA" w:rsidRDefault="00CE1126" w:rsidP="00CE1126">
      <w:pPr>
        <w:numPr>
          <w:ilvl w:val="12"/>
          <w:numId w:val="0"/>
        </w:numPr>
        <w:spacing w:line="288" w:lineRule="auto"/>
        <w:rPr>
          <w:rFonts w:ascii="Arial" w:hAnsi="Arial" w:cs="Arial"/>
          <w:szCs w:val="24"/>
        </w:rPr>
      </w:pPr>
      <w:r w:rsidRPr="00DD7CDA">
        <w:rPr>
          <w:rFonts w:ascii="Arial" w:hAnsi="Arial" w:cs="Arial"/>
          <w:szCs w:val="24"/>
        </w:rPr>
        <w:t>5. Адрес места нахождения: ______________________________________________</w:t>
      </w:r>
    </w:p>
    <w:p w:rsidR="00CE1126" w:rsidRPr="00DD7CDA" w:rsidRDefault="00CE1126" w:rsidP="00CE1126">
      <w:pPr>
        <w:numPr>
          <w:ilvl w:val="12"/>
          <w:numId w:val="0"/>
        </w:numPr>
        <w:spacing w:line="288" w:lineRule="auto"/>
        <w:rPr>
          <w:rFonts w:ascii="Arial" w:hAnsi="Arial" w:cs="Arial"/>
          <w:szCs w:val="24"/>
        </w:rPr>
      </w:pPr>
      <w:r w:rsidRPr="00DD7CDA">
        <w:rPr>
          <w:rFonts w:ascii="Arial" w:hAnsi="Arial" w:cs="Arial"/>
          <w:szCs w:val="24"/>
        </w:rPr>
        <w:t>Тел / факс: ____________________________________________________________</w:t>
      </w:r>
    </w:p>
    <w:p w:rsidR="00CE1126" w:rsidRPr="00DD7CDA" w:rsidRDefault="00CE1126" w:rsidP="00CE1126">
      <w:pPr>
        <w:spacing w:line="288" w:lineRule="auto"/>
        <w:rPr>
          <w:rFonts w:ascii="Arial" w:hAnsi="Arial" w:cs="Arial"/>
          <w:szCs w:val="24"/>
        </w:rPr>
      </w:pPr>
      <w:r w:rsidRPr="00DD7CDA">
        <w:rPr>
          <w:rFonts w:ascii="Arial" w:hAnsi="Arial" w:cs="Arial"/>
          <w:szCs w:val="24"/>
        </w:rPr>
        <w:t>6. Почтовый адрес: _____________________________________________________</w:t>
      </w:r>
    </w:p>
    <w:p w:rsidR="00CE1126" w:rsidRPr="00DD7CDA" w:rsidRDefault="00CE1126" w:rsidP="00CE1126">
      <w:pPr>
        <w:spacing w:line="288" w:lineRule="auto"/>
        <w:rPr>
          <w:rFonts w:ascii="Arial" w:hAnsi="Arial" w:cs="Arial"/>
          <w:szCs w:val="24"/>
        </w:rPr>
      </w:pPr>
      <w:r w:rsidRPr="00DD7CDA">
        <w:rPr>
          <w:rFonts w:ascii="Arial" w:hAnsi="Arial" w:cs="Arial"/>
          <w:szCs w:val="24"/>
        </w:rPr>
        <w:t>Тел / факс: ____________________________________________________________</w:t>
      </w:r>
    </w:p>
    <w:p w:rsidR="00CE1126" w:rsidRPr="00DD7CDA" w:rsidRDefault="00CE1126" w:rsidP="00CE1126">
      <w:pPr>
        <w:spacing w:line="288" w:lineRule="auto"/>
        <w:rPr>
          <w:rFonts w:ascii="Arial" w:hAnsi="Arial" w:cs="Arial"/>
          <w:szCs w:val="24"/>
        </w:rPr>
      </w:pPr>
      <w:r w:rsidRPr="00DD7CDA">
        <w:rPr>
          <w:rFonts w:ascii="Arial" w:hAnsi="Arial" w:cs="Arial"/>
          <w:szCs w:val="24"/>
          <w:lang w:val="en-US"/>
        </w:rPr>
        <w:t>E</w:t>
      </w:r>
      <w:r w:rsidRPr="00DD7CDA">
        <w:rPr>
          <w:rFonts w:ascii="Arial" w:hAnsi="Arial" w:cs="Arial"/>
          <w:szCs w:val="24"/>
        </w:rPr>
        <w:t xml:space="preserve"> - </w:t>
      </w:r>
      <w:r w:rsidRPr="00DD7CDA">
        <w:rPr>
          <w:rFonts w:ascii="Arial" w:hAnsi="Arial" w:cs="Arial"/>
          <w:szCs w:val="24"/>
          <w:lang w:val="en-US"/>
        </w:rPr>
        <w:t>mail</w:t>
      </w:r>
      <w:r w:rsidRPr="00DD7CDA">
        <w:rPr>
          <w:rFonts w:ascii="Arial" w:hAnsi="Arial" w:cs="Arial"/>
          <w:szCs w:val="24"/>
        </w:rPr>
        <w:t>: _______________________________________________________________</w:t>
      </w:r>
    </w:p>
    <w:p w:rsidR="00CE1126" w:rsidRPr="00DD7CDA" w:rsidRDefault="00CE1126" w:rsidP="00CE1126">
      <w:pPr>
        <w:spacing w:line="288" w:lineRule="auto"/>
        <w:rPr>
          <w:rFonts w:ascii="Arial" w:hAnsi="Arial" w:cs="Arial"/>
          <w:szCs w:val="24"/>
        </w:rPr>
      </w:pPr>
    </w:p>
    <w:p w:rsidR="00CE1126" w:rsidRPr="00DD7CDA" w:rsidRDefault="00CE1126" w:rsidP="00CE1126">
      <w:pPr>
        <w:spacing w:line="288" w:lineRule="auto"/>
        <w:rPr>
          <w:rFonts w:ascii="Arial" w:hAnsi="Arial" w:cs="Arial"/>
          <w:szCs w:val="24"/>
        </w:rPr>
      </w:pPr>
    </w:p>
    <w:p w:rsidR="00CE1126" w:rsidRPr="00DD7CDA" w:rsidRDefault="00CE1126" w:rsidP="00CE1126">
      <w:pPr>
        <w:spacing w:line="288" w:lineRule="auto"/>
        <w:ind w:firstLine="567"/>
        <w:jc w:val="left"/>
        <w:rPr>
          <w:rFonts w:ascii="Arial" w:hAnsi="Arial" w:cs="Arial"/>
          <w:szCs w:val="24"/>
        </w:rPr>
      </w:pPr>
      <w:r w:rsidRPr="00DD7CDA">
        <w:rPr>
          <w:rFonts w:ascii="Arial" w:hAnsi="Arial" w:cs="Arial"/>
          <w:szCs w:val="24"/>
        </w:rPr>
        <w:t>Имеющий полномочия подписать информационный лист Участника от имени ___________________________________________________________________</w:t>
      </w:r>
    </w:p>
    <w:p w:rsidR="00CE1126" w:rsidRPr="00DD7CDA" w:rsidRDefault="00CE1126" w:rsidP="00CE1126">
      <w:pPr>
        <w:tabs>
          <w:tab w:val="left" w:pos="8640"/>
        </w:tabs>
        <w:spacing w:line="288" w:lineRule="auto"/>
        <w:ind w:left="-180"/>
        <w:jc w:val="center"/>
        <w:rPr>
          <w:rFonts w:ascii="Arial" w:hAnsi="Arial" w:cs="Arial"/>
          <w:sz w:val="20"/>
        </w:rPr>
      </w:pPr>
      <w:r w:rsidRPr="00DD7CDA">
        <w:rPr>
          <w:rFonts w:ascii="Arial" w:hAnsi="Arial" w:cs="Arial"/>
          <w:sz w:val="20"/>
        </w:rPr>
        <w:t>(вставить полное наименование Участника)</w:t>
      </w:r>
    </w:p>
    <w:p w:rsidR="00CE1126" w:rsidRPr="00DD7CDA" w:rsidRDefault="00CE1126" w:rsidP="00CE1126">
      <w:pPr>
        <w:pStyle w:val="32"/>
        <w:spacing w:before="0" w:line="288" w:lineRule="auto"/>
        <w:rPr>
          <w:rFonts w:ascii="Arial" w:hAnsi="Arial" w:cs="Arial"/>
          <w:sz w:val="24"/>
          <w:szCs w:val="24"/>
        </w:rPr>
      </w:pPr>
    </w:p>
    <w:p w:rsidR="00CE1126" w:rsidRPr="00DD7CDA" w:rsidRDefault="00CE1126" w:rsidP="00CE1126">
      <w:pPr>
        <w:pStyle w:val="32"/>
        <w:spacing w:before="0" w:line="288" w:lineRule="auto"/>
        <w:rPr>
          <w:rFonts w:ascii="Arial" w:hAnsi="Arial" w:cs="Arial"/>
          <w:sz w:val="24"/>
          <w:szCs w:val="24"/>
        </w:rPr>
      </w:pPr>
      <w:r w:rsidRPr="00DD7CDA">
        <w:rPr>
          <w:rFonts w:ascii="Arial" w:hAnsi="Arial" w:cs="Arial"/>
          <w:sz w:val="24"/>
          <w:szCs w:val="24"/>
        </w:rPr>
        <w:t>___________________________________________</w:t>
      </w:r>
    </w:p>
    <w:p w:rsidR="00CE1126" w:rsidRPr="00DD7CDA" w:rsidRDefault="00CE1126" w:rsidP="00CE1126">
      <w:pPr>
        <w:spacing w:line="288" w:lineRule="auto"/>
        <w:rPr>
          <w:rFonts w:ascii="Arial" w:hAnsi="Arial" w:cs="Arial"/>
          <w:sz w:val="20"/>
        </w:rPr>
      </w:pPr>
      <w:r w:rsidRPr="00DD7CDA">
        <w:rPr>
          <w:rFonts w:ascii="Arial" w:hAnsi="Arial" w:cs="Arial"/>
          <w:sz w:val="20"/>
        </w:rPr>
        <w:t xml:space="preserve">печать </w:t>
      </w:r>
      <w:r w:rsidRPr="00DD7CDA">
        <w:rPr>
          <w:rFonts w:ascii="Arial" w:hAnsi="Arial" w:cs="Arial"/>
          <w:sz w:val="20"/>
        </w:rPr>
        <w:tab/>
        <w:t xml:space="preserve"> (должность, подпись, ФИО)</w:t>
      </w:r>
    </w:p>
    <w:p w:rsidR="00CE1126" w:rsidRPr="00DD7CDA" w:rsidRDefault="00CE1126" w:rsidP="00CE1126">
      <w:pPr>
        <w:spacing w:line="288" w:lineRule="auto"/>
        <w:rPr>
          <w:rFonts w:ascii="Arial" w:hAnsi="Arial" w:cs="Arial"/>
          <w:szCs w:val="24"/>
        </w:rPr>
      </w:pPr>
    </w:p>
    <w:p w:rsidR="00DA6FA6" w:rsidRPr="00DD7CDA" w:rsidRDefault="00CE1126" w:rsidP="00DA6FA6">
      <w:pPr>
        <w:pStyle w:val="32"/>
        <w:spacing w:before="0" w:line="288" w:lineRule="auto"/>
        <w:rPr>
          <w:rFonts w:ascii="Arial" w:hAnsi="Arial" w:cs="Arial"/>
          <w:sz w:val="24"/>
          <w:szCs w:val="24"/>
        </w:rPr>
      </w:pPr>
      <w:r w:rsidRPr="00DD7CDA">
        <w:rPr>
          <w:rFonts w:ascii="Arial" w:hAnsi="Arial" w:cs="Arial"/>
          <w:sz w:val="24"/>
          <w:szCs w:val="24"/>
        </w:rPr>
        <w:t xml:space="preserve">"____" _________ 20__ г.    </w:t>
      </w:r>
    </w:p>
    <w:p w:rsidR="00DA6FA6" w:rsidRPr="00DD7CDA" w:rsidRDefault="00B51C47" w:rsidP="00DA6FA6">
      <w:pPr>
        <w:pStyle w:val="32"/>
        <w:spacing w:before="0" w:line="288" w:lineRule="auto"/>
        <w:rPr>
          <w:rFonts w:ascii="Arial" w:hAnsi="Arial" w:cs="Arial"/>
          <w:sz w:val="24"/>
          <w:szCs w:val="24"/>
        </w:rPr>
      </w:pPr>
      <w:r w:rsidRPr="00DD7CDA">
        <w:rPr>
          <w:rFonts w:ascii="Arial" w:hAnsi="Arial" w:cs="Arial"/>
          <w:sz w:val="24"/>
          <w:szCs w:val="24"/>
        </w:rPr>
        <w:br w:type="page"/>
      </w:r>
    </w:p>
    <w:tbl>
      <w:tblPr>
        <w:tblW w:w="0" w:type="auto"/>
        <w:tblLook w:val="0000" w:firstRow="0" w:lastRow="0" w:firstColumn="0" w:lastColumn="0" w:noHBand="0" w:noVBand="0"/>
      </w:tblPr>
      <w:tblGrid>
        <w:gridCol w:w="4785"/>
        <w:gridCol w:w="4785"/>
      </w:tblGrid>
      <w:tr w:rsidR="00CE1126" w:rsidRPr="00DD7CDA" w:rsidTr="001F677F">
        <w:tc>
          <w:tcPr>
            <w:tcW w:w="4785" w:type="dxa"/>
          </w:tcPr>
          <w:p w:rsidR="00DA6FA6" w:rsidRPr="00DD7CDA" w:rsidRDefault="00CE1126" w:rsidP="001F677F">
            <w:pPr>
              <w:pStyle w:val="110"/>
              <w:keepNext w:val="0"/>
              <w:autoSpaceDE/>
              <w:spacing w:line="288" w:lineRule="auto"/>
              <w:jc w:val="left"/>
              <w:rPr>
                <w:rFonts w:ascii="Arial" w:hAnsi="Arial" w:cs="Arial"/>
              </w:rPr>
            </w:pPr>
            <w:r w:rsidRPr="00DD7CDA">
              <w:rPr>
                <w:rFonts w:ascii="Arial" w:hAnsi="Arial" w:cs="Arial"/>
              </w:rPr>
              <w:br w:type="page"/>
            </w:r>
            <w:bookmarkStart w:id="75" w:name="_Toc34648368"/>
          </w:p>
          <w:p w:rsidR="00CE1126" w:rsidRPr="00DD7CDA" w:rsidRDefault="00CE1126" w:rsidP="001F677F">
            <w:pPr>
              <w:pStyle w:val="110"/>
              <w:keepNext w:val="0"/>
              <w:autoSpaceDE/>
              <w:spacing w:line="288" w:lineRule="auto"/>
              <w:jc w:val="left"/>
              <w:rPr>
                <w:rFonts w:ascii="Arial" w:hAnsi="Arial" w:cs="Arial"/>
                <w:i/>
                <w:sz w:val="24"/>
              </w:rPr>
            </w:pPr>
            <w:r w:rsidRPr="00DD7CDA">
              <w:rPr>
                <w:rFonts w:ascii="Arial" w:hAnsi="Arial" w:cs="Arial"/>
                <w:i/>
                <w:sz w:val="24"/>
              </w:rPr>
              <w:t>Печатается на официальном</w:t>
            </w:r>
          </w:p>
          <w:p w:rsidR="00CE1126" w:rsidRPr="00DD7CDA" w:rsidRDefault="00CE1126" w:rsidP="001F677F">
            <w:pPr>
              <w:pStyle w:val="110"/>
              <w:keepNext w:val="0"/>
              <w:autoSpaceDE/>
              <w:spacing w:line="288" w:lineRule="auto"/>
              <w:jc w:val="left"/>
              <w:rPr>
                <w:rFonts w:ascii="Arial" w:hAnsi="Arial" w:cs="Arial"/>
                <w:i/>
                <w:sz w:val="24"/>
              </w:rPr>
            </w:pPr>
            <w:r w:rsidRPr="00DD7CDA">
              <w:rPr>
                <w:rFonts w:ascii="Arial" w:hAnsi="Arial" w:cs="Arial"/>
                <w:i/>
                <w:sz w:val="24"/>
              </w:rPr>
              <w:t xml:space="preserve">бланке организации-Участника </w:t>
            </w:r>
          </w:p>
          <w:p w:rsidR="00CE1126" w:rsidRPr="00DD7CDA" w:rsidRDefault="00CE1126" w:rsidP="001F677F">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CE1126" w:rsidRPr="00DD7CDA" w:rsidRDefault="00CE1126" w:rsidP="001F677F">
            <w:pPr>
              <w:pStyle w:val="1"/>
              <w:numPr>
                <w:ilvl w:val="0"/>
                <w:numId w:val="0"/>
              </w:numPr>
              <w:ind w:left="851"/>
              <w:rPr>
                <w:rFonts w:ascii="Arial" w:hAnsi="Arial" w:cs="Arial"/>
                <w:sz w:val="24"/>
                <w:lang w:val="ru-RU" w:eastAsia="ru-RU"/>
              </w:rPr>
            </w:pPr>
            <w:bookmarkStart w:id="76" w:name="_Toc352854920"/>
            <w:bookmarkStart w:id="77" w:name="_Toc352859267"/>
            <w:bookmarkStart w:id="78" w:name="_Toc352861149"/>
            <w:r w:rsidRPr="00DD7CDA">
              <w:rPr>
                <w:rFonts w:ascii="Arial" w:hAnsi="Arial" w:cs="Arial"/>
                <w:sz w:val="24"/>
                <w:lang w:val="ru-RU" w:eastAsia="ru-RU"/>
              </w:rPr>
              <w:t xml:space="preserve">Приложение № </w:t>
            </w:r>
            <w:bookmarkEnd w:id="76"/>
            <w:bookmarkEnd w:id="77"/>
            <w:bookmarkEnd w:id="78"/>
            <w:r w:rsidRPr="00DD7CDA">
              <w:rPr>
                <w:rFonts w:ascii="Arial" w:hAnsi="Arial" w:cs="Arial"/>
                <w:sz w:val="24"/>
                <w:lang w:val="ru-RU" w:eastAsia="ru-RU"/>
              </w:rPr>
              <w:t>4</w:t>
            </w:r>
          </w:p>
          <w:p w:rsidR="00CE1126" w:rsidRPr="00DD7CDA" w:rsidRDefault="00CE1126" w:rsidP="001F677F">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79" w:name="_Toc352854921"/>
            <w:bookmarkStart w:id="80" w:name="_Toc352859268"/>
            <w:bookmarkStart w:id="81" w:name="_Toc352861150"/>
            <w:r w:rsidRPr="00DD7CDA">
              <w:rPr>
                <w:rFonts w:ascii="Arial" w:hAnsi="Arial" w:cs="Arial"/>
                <w:b w:val="0"/>
                <w:bCs/>
                <w:i/>
                <w:iCs/>
                <w:szCs w:val="24"/>
                <w:lang w:val="ru-RU" w:eastAsia="ru-RU"/>
              </w:rPr>
              <w:t>к настоящей документации</w:t>
            </w:r>
            <w:bookmarkEnd w:id="79"/>
            <w:bookmarkEnd w:id="80"/>
            <w:bookmarkEnd w:id="81"/>
          </w:p>
        </w:tc>
      </w:tr>
    </w:tbl>
    <w:p w:rsidR="00CE1126" w:rsidRPr="00DD7CDA" w:rsidRDefault="00CE1126" w:rsidP="00CE1126">
      <w:pPr>
        <w:pStyle w:val="1"/>
        <w:numPr>
          <w:ilvl w:val="0"/>
          <w:numId w:val="0"/>
        </w:numPr>
        <w:jc w:val="center"/>
        <w:rPr>
          <w:rFonts w:ascii="Arial" w:eastAsia="MS Mincho" w:hAnsi="Arial" w:cs="Arial"/>
          <w:sz w:val="24"/>
        </w:rPr>
      </w:pPr>
      <w:bookmarkStart w:id="82" w:name="_Toc352854922"/>
      <w:bookmarkStart w:id="83" w:name="_Toc352859269"/>
      <w:bookmarkStart w:id="84" w:name="_Toc352861151"/>
      <w:r w:rsidRPr="00DD7CDA">
        <w:rPr>
          <w:rFonts w:ascii="Arial" w:eastAsia="MS Mincho" w:hAnsi="Arial" w:cs="Arial"/>
          <w:sz w:val="24"/>
        </w:rPr>
        <w:t>ИНФОРМАЦИЯ О ФИНАНСОВОМ СОСТОЯНИИ И ПРОИЗВОДСТВЕННОЙ ДЕЯТЕЛЬНОСТИ</w:t>
      </w:r>
      <w:bookmarkEnd w:id="75"/>
      <w:bookmarkEnd w:id="82"/>
      <w:bookmarkEnd w:id="83"/>
      <w:bookmarkEnd w:id="84"/>
    </w:p>
    <w:p w:rsidR="00CE1126" w:rsidRPr="00DD7CDA" w:rsidRDefault="00CE1126" w:rsidP="00CE1126">
      <w:pPr>
        <w:spacing w:line="288"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03"/>
        <w:gridCol w:w="3332"/>
      </w:tblGrid>
      <w:tr w:rsidR="00CE1126" w:rsidRPr="00DD7CDA" w:rsidTr="001F677F">
        <w:trPr>
          <w:trHeight w:val="457"/>
        </w:trPr>
        <w:tc>
          <w:tcPr>
            <w:tcW w:w="1101" w:type="dxa"/>
            <w:shd w:val="clear" w:color="auto" w:fill="auto"/>
            <w:vAlign w:val="center"/>
          </w:tcPr>
          <w:p w:rsidR="00CE1126" w:rsidRPr="00DD7CDA" w:rsidRDefault="00CE1126" w:rsidP="001F677F">
            <w:pPr>
              <w:pStyle w:val="af5"/>
              <w:jc w:val="center"/>
              <w:rPr>
                <w:rFonts w:ascii="Arial" w:hAnsi="Arial" w:cs="Arial"/>
                <w:b/>
              </w:rPr>
            </w:pPr>
            <w:r w:rsidRPr="00DD7CDA">
              <w:rPr>
                <w:rFonts w:ascii="Arial" w:hAnsi="Arial" w:cs="Arial"/>
                <w:b/>
              </w:rPr>
              <w:t xml:space="preserve">№ </w:t>
            </w:r>
            <w:proofErr w:type="spellStart"/>
            <w:r w:rsidRPr="00DD7CDA">
              <w:rPr>
                <w:rFonts w:ascii="Arial" w:hAnsi="Arial" w:cs="Arial"/>
                <w:b/>
              </w:rPr>
              <w:t>п.п</w:t>
            </w:r>
            <w:proofErr w:type="spellEnd"/>
            <w:r w:rsidRPr="00DD7CDA">
              <w:rPr>
                <w:rFonts w:ascii="Arial" w:hAnsi="Arial" w:cs="Arial"/>
                <w:b/>
              </w:rPr>
              <w:t>.</w:t>
            </w:r>
          </w:p>
        </w:tc>
        <w:tc>
          <w:tcPr>
            <w:tcW w:w="5103" w:type="dxa"/>
            <w:shd w:val="clear" w:color="auto" w:fill="auto"/>
            <w:vAlign w:val="center"/>
          </w:tcPr>
          <w:p w:rsidR="00CE1126" w:rsidRPr="00DD7CDA" w:rsidRDefault="00CE1126" w:rsidP="001F677F">
            <w:pPr>
              <w:pStyle w:val="af5"/>
              <w:jc w:val="center"/>
              <w:rPr>
                <w:rFonts w:ascii="Arial" w:hAnsi="Arial" w:cs="Arial"/>
                <w:b/>
              </w:rPr>
            </w:pPr>
            <w:r w:rsidRPr="00DD7CDA">
              <w:rPr>
                <w:rFonts w:ascii="Arial" w:hAnsi="Arial" w:cs="Arial"/>
                <w:b/>
              </w:rPr>
              <w:t>Наименование</w:t>
            </w:r>
          </w:p>
        </w:tc>
        <w:tc>
          <w:tcPr>
            <w:tcW w:w="3332" w:type="dxa"/>
            <w:shd w:val="clear" w:color="auto" w:fill="auto"/>
            <w:vAlign w:val="center"/>
          </w:tcPr>
          <w:p w:rsidR="00CE1126" w:rsidRPr="00DD7CDA" w:rsidRDefault="00CE1126" w:rsidP="001F677F">
            <w:pPr>
              <w:pStyle w:val="af5"/>
              <w:jc w:val="center"/>
              <w:rPr>
                <w:rFonts w:ascii="Arial" w:hAnsi="Arial" w:cs="Arial"/>
                <w:b/>
              </w:rPr>
            </w:pPr>
            <w:r w:rsidRPr="00DD7CDA">
              <w:rPr>
                <w:rFonts w:ascii="Arial" w:hAnsi="Arial" w:cs="Arial"/>
                <w:b/>
              </w:rPr>
              <w:t>Данные Участника</w:t>
            </w:r>
          </w:p>
        </w:tc>
      </w:tr>
      <w:tr w:rsidR="00CE1126" w:rsidRPr="00DD7CDA" w:rsidTr="001F677F">
        <w:tc>
          <w:tcPr>
            <w:tcW w:w="1101" w:type="dxa"/>
            <w:shd w:val="clear" w:color="auto" w:fill="auto"/>
          </w:tcPr>
          <w:p w:rsidR="00CE1126" w:rsidRPr="00DD7CDA" w:rsidRDefault="00CE1126" w:rsidP="001F677F">
            <w:pPr>
              <w:pStyle w:val="af5"/>
              <w:rPr>
                <w:rFonts w:ascii="Arial" w:hAnsi="Arial" w:cs="Arial"/>
              </w:rPr>
            </w:pPr>
            <w:r w:rsidRPr="00DD7CDA">
              <w:rPr>
                <w:rFonts w:ascii="Arial" w:hAnsi="Arial" w:cs="Arial"/>
              </w:rPr>
              <w:t>1.</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 xml:space="preserve">Дата создания: </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rPr>
                <w:rFonts w:ascii="Arial" w:hAnsi="Arial" w:cs="Arial"/>
              </w:rPr>
            </w:pPr>
            <w:r w:rsidRPr="00DD7CDA">
              <w:rPr>
                <w:rFonts w:ascii="Arial" w:hAnsi="Arial" w:cs="Arial"/>
              </w:rPr>
              <w:t>2.</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Уставный капитал:</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rPr>
                <w:rFonts w:ascii="Arial" w:hAnsi="Arial" w:cs="Arial"/>
              </w:rPr>
            </w:pPr>
            <w:r w:rsidRPr="00DD7CDA">
              <w:rPr>
                <w:rFonts w:ascii="Arial" w:hAnsi="Arial" w:cs="Arial"/>
              </w:rPr>
              <w:t>3.</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Банковские реквизиты:</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jc w:val="right"/>
              <w:rPr>
                <w:rFonts w:ascii="Arial" w:hAnsi="Arial" w:cs="Arial"/>
              </w:rPr>
            </w:pPr>
            <w:r w:rsidRPr="00DD7CDA">
              <w:rPr>
                <w:rFonts w:ascii="Arial" w:hAnsi="Arial" w:cs="Arial"/>
              </w:rPr>
              <w:t>3.1.</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наименование банка, телекс, телефон</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jc w:val="right"/>
              <w:rPr>
                <w:rFonts w:ascii="Arial" w:hAnsi="Arial" w:cs="Arial"/>
              </w:rPr>
            </w:pPr>
            <w:r w:rsidRPr="00DD7CDA">
              <w:rPr>
                <w:rFonts w:ascii="Arial" w:hAnsi="Arial" w:cs="Arial"/>
              </w:rPr>
              <w:t>3.2.</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ИНН</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jc w:val="right"/>
              <w:rPr>
                <w:rFonts w:ascii="Arial" w:hAnsi="Arial" w:cs="Arial"/>
              </w:rPr>
            </w:pPr>
            <w:r w:rsidRPr="00DD7CDA">
              <w:rPr>
                <w:rFonts w:ascii="Arial" w:hAnsi="Arial" w:cs="Arial"/>
              </w:rPr>
              <w:t>3.3.</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БИК</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jc w:val="right"/>
              <w:rPr>
                <w:rFonts w:ascii="Arial" w:hAnsi="Arial" w:cs="Arial"/>
              </w:rPr>
            </w:pPr>
            <w:r w:rsidRPr="00DD7CDA">
              <w:rPr>
                <w:rFonts w:ascii="Arial" w:hAnsi="Arial" w:cs="Arial"/>
              </w:rPr>
              <w:t>3.4.</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Корр. счет</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jc w:val="right"/>
              <w:rPr>
                <w:rFonts w:ascii="Arial" w:hAnsi="Arial" w:cs="Arial"/>
              </w:rPr>
            </w:pPr>
            <w:r w:rsidRPr="00DD7CDA">
              <w:rPr>
                <w:rFonts w:ascii="Arial" w:hAnsi="Arial" w:cs="Arial"/>
              </w:rPr>
              <w:t>3.5.</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Расчетный счет</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rPr>
                <w:rFonts w:ascii="Arial" w:hAnsi="Arial" w:cs="Arial"/>
              </w:rPr>
            </w:pPr>
            <w:r w:rsidRPr="00DD7CDA">
              <w:rPr>
                <w:rFonts w:ascii="Arial" w:hAnsi="Arial" w:cs="Arial"/>
              </w:rPr>
              <w:t xml:space="preserve">4. </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Форма собственности:</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jc w:val="right"/>
              <w:rPr>
                <w:rFonts w:ascii="Arial" w:hAnsi="Arial" w:cs="Arial"/>
              </w:rPr>
            </w:pPr>
            <w:r w:rsidRPr="00DD7CDA">
              <w:rPr>
                <w:rFonts w:ascii="Arial" w:hAnsi="Arial" w:cs="Arial"/>
              </w:rPr>
              <w:t>4.1.</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 xml:space="preserve">Государственная </w:t>
            </w:r>
          </w:p>
          <w:p w:rsidR="00CE1126" w:rsidRPr="00DD7CDA" w:rsidRDefault="00CE1126" w:rsidP="001F677F">
            <w:pPr>
              <w:pStyle w:val="af5"/>
              <w:rPr>
                <w:rFonts w:ascii="Arial" w:hAnsi="Arial" w:cs="Arial"/>
              </w:rPr>
            </w:pPr>
            <w:r w:rsidRPr="00DD7CDA">
              <w:rPr>
                <w:rFonts w:ascii="Arial" w:hAnsi="Arial" w:cs="Arial"/>
              </w:rPr>
              <w:t>(да, нет)</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jc w:val="right"/>
              <w:rPr>
                <w:rFonts w:ascii="Arial" w:hAnsi="Arial" w:cs="Arial"/>
              </w:rPr>
            </w:pPr>
            <w:r w:rsidRPr="00DD7CDA">
              <w:rPr>
                <w:rFonts w:ascii="Arial" w:hAnsi="Arial" w:cs="Arial"/>
              </w:rPr>
              <w:t>4.2.</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 xml:space="preserve">Смешанная </w:t>
            </w:r>
          </w:p>
          <w:p w:rsidR="00CE1126" w:rsidRPr="00DD7CDA" w:rsidRDefault="00CE1126" w:rsidP="001F677F">
            <w:pPr>
              <w:pStyle w:val="af5"/>
              <w:rPr>
                <w:rFonts w:ascii="Arial" w:hAnsi="Arial" w:cs="Arial"/>
              </w:rPr>
            </w:pPr>
            <w:r w:rsidRPr="00DD7CDA">
              <w:rPr>
                <w:rFonts w:ascii="Arial" w:hAnsi="Arial" w:cs="Arial"/>
              </w:rPr>
              <w:t>(да, нет)</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jc w:val="right"/>
              <w:rPr>
                <w:rFonts w:ascii="Arial" w:hAnsi="Arial" w:cs="Arial"/>
              </w:rPr>
            </w:pPr>
            <w:r w:rsidRPr="00DD7CDA">
              <w:rPr>
                <w:rFonts w:ascii="Arial" w:hAnsi="Arial" w:cs="Arial"/>
              </w:rPr>
              <w:t>4.3.</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 xml:space="preserve">Кооперативная </w:t>
            </w:r>
          </w:p>
          <w:p w:rsidR="00CE1126" w:rsidRPr="00DD7CDA" w:rsidRDefault="00CE1126" w:rsidP="001F677F">
            <w:pPr>
              <w:pStyle w:val="af5"/>
              <w:rPr>
                <w:rFonts w:ascii="Arial" w:hAnsi="Arial" w:cs="Arial"/>
              </w:rPr>
            </w:pPr>
            <w:r w:rsidRPr="00DD7CDA">
              <w:rPr>
                <w:rFonts w:ascii="Arial" w:hAnsi="Arial" w:cs="Arial"/>
              </w:rPr>
              <w:t>(да, нет)</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jc w:val="right"/>
              <w:rPr>
                <w:rFonts w:ascii="Arial" w:hAnsi="Arial" w:cs="Arial"/>
              </w:rPr>
            </w:pPr>
            <w:r w:rsidRPr="00DD7CDA">
              <w:rPr>
                <w:rFonts w:ascii="Arial" w:hAnsi="Arial" w:cs="Arial"/>
              </w:rPr>
              <w:t>4.5.</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 xml:space="preserve">Частная </w:t>
            </w:r>
          </w:p>
          <w:p w:rsidR="00CE1126" w:rsidRPr="00DD7CDA" w:rsidRDefault="00CE1126" w:rsidP="001F677F">
            <w:pPr>
              <w:pStyle w:val="af5"/>
              <w:rPr>
                <w:rFonts w:ascii="Arial" w:hAnsi="Arial" w:cs="Arial"/>
              </w:rPr>
            </w:pPr>
            <w:r w:rsidRPr="00DD7CDA">
              <w:rPr>
                <w:rFonts w:ascii="Arial" w:hAnsi="Arial" w:cs="Arial"/>
              </w:rPr>
              <w:t>(да, нет)</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jc w:val="right"/>
              <w:rPr>
                <w:rFonts w:ascii="Arial" w:hAnsi="Arial" w:cs="Arial"/>
              </w:rPr>
            </w:pPr>
            <w:r w:rsidRPr="00DD7CDA">
              <w:rPr>
                <w:rFonts w:ascii="Arial" w:hAnsi="Arial" w:cs="Arial"/>
              </w:rPr>
              <w:t>4.6.</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 xml:space="preserve">С участием иностранного капитала </w:t>
            </w:r>
          </w:p>
          <w:p w:rsidR="00CE1126" w:rsidRPr="00DD7CDA" w:rsidRDefault="00CE1126" w:rsidP="001F677F">
            <w:pPr>
              <w:pStyle w:val="af5"/>
              <w:rPr>
                <w:rFonts w:ascii="Arial" w:hAnsi="Arial" w:cs="Arial"/>
              </w:rPr>
            </w:pPr>
            <w:r w:rsidRPr="00DD7CDA">
              <w:rPr>
                <w:rFonts w:ascii="Arial" w:hAnsi="Arial" w:cs="Arial"/>
              </w:rPr>
              <w:t>(да, нет)</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rPr>
                <w:rFonts w:ascii="Arial" w:hAnsi="Arial" w:cs="Arial"/>
              </w:rPr>
            </w:pPr>
            <w:r w:rsidRPr="00DD7CDA">
              <w:rPr>
                <w:rFonts w:ascii="Arial" w:hAnsi="Arial" w:cs="Arial"/>
              </w:rPr>
              <w:t>5.</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Основной вид деятельности:</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rPr>
                <w:rFonts w:ascii="Arial" w:hAnsi="Arial" w:cs="Arial"/>
              </w:rPr>
            </w:pPr>
            <w:r w:rsidRPr="00DD7CDA">
              <w:rPr>
                <w:rFonts w:ascii="Arial" w:hAnsi="Arial" w:cs="Arial"/>
              </w:rPr>
              <w:t>6.</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Другие виды деятельности</w:t>
            </w:r>
          </w:p>
        </w:tc>
        <w:tc>
          <w:tcPr>
            <w:tcW w:w="3332" w:type="dxa"/>
            <w:shd w:val="clear" w:color="auto" w:fill="auto"/>
          </w:tcPr>
          <w:p w:rsidR="00CE1126" w:rsidRPr="00DD7CDA" w:rsidRDefault="00CE1126" w:rsidP="001F677F">
            <w:pPr>
              <w:pStyle w:val="af5"/>
              <w:rPr>
                <w:rFonts w:ascii="Arial" w:hAnsi="Arial" w:cs="Arial"/>
              </w:rPr>
            </w:pPr>
          </w:p>
        </w:tc>
      </w:tr>
      <w:tr w:rsidR="00CE1126" w:rsidRPr="00DD7CDA" w:rsidTr="001F677F">
        <w:tc>
          <w:tcPr>
            <w:tcW w:w="1101" w:type="dxa"/>
            <w:shd w:val="clear" w:color="auto" w:fill="auto"/>
          </w:tcPr>
          <w:p w:rsidR="00CE1126" w:rsidRPr="00DD7CDA" w:rsidRDefault="00CE1126" w:rsidP="001F677F">
            <w:pPr>
              <w:pStyle w:val="af5"/>
              <w:rPr>
                <w:rFonts w:ascii="Arial" w:hAnsi="Arial" w:cs="Arial"/>
              </w:rPr>
            </w:pPr>
            <w:r w:rsidRPr="00DD7CDA">
              <w:rPr>
                <w:rFonts w:ascii="Arial" w:hAnsi="Arial" w:cs="Arial"/>
              </w:rPr>
              <w:t>7.</w:t>
            </w:r>
          </w:p>
        </w:tc>
        <w:tc>
          <w:tcPr>
            <w:tcW w:w="5103" w:type="dxa"/>
            <w:shd w:val="clear" w:color="auto" w:fill="auto"/>
          </w:tcPr>
          <w:p w:rsidR="00CE1126" w:rsidRPr="00DD7CDA" w:rsidRDefault="00CE1126" w:rsidP="001F677F">
            <w:pPr>
              <w:pStyle w:val="af5"/>
              <w:rPr>
                <w:rFonts w:ascii="Arial" w:hAnsi="Arial" w:cs="Arial"/>
              </w:rPr>
            </w:pPr>
            <w:r w:rsidRPr="00DD7CDA">
              <w:rPr>
                <w:rFonts w:ascii="Arial" w:hAnsi="Arial" w:cs="Arial"/>
              </w:rPr>
              <w:t xml:space="preserve">Выручка Участника </w:t>
            </w:r>
          </w:p>
          <w:p w:rsidR="00CE1126" w:rsidRPr="00DD7CDA" w:rsidRDefault="00CE1126" w:rsidP="001F677F">
            <w:pPr>
              <w:pStyle w:val="af5"/>
              <w:rPr>
                <w:rFonts w:ascii="Arial" w:hAnsi="Arial" w:cs="Arial"/>
              </w:rPr>
            </w:pPr>
            <w:r w:rsidRPr="00DD7CDA">
              <w:rPr>
                <w:rFonts w:ascii="Arial" w:hAnsi="Arial" w:cs="Arial"/>
              </w:rPr>
              <w:t xml:space="preserve">(без НДС, акцизов и аналогичных обязательных платежей) </w:t>
            </w:r>
          </w:p>
          <w:p w:rsidR="00CE1126" w:rsidRPr="00DD7CDA" w:rsidRDefault="00CE1126" w:rsidP="001F677F">
            <w:pPr>
              <w:pStyle w:val="af5"/>
              <w:rPr>
                <w:rFonts w:ascii="Arial" w:hAnsi="Arial" w:cs="Arial"/>
              </w:rPr>
            </w:pPr>
            <w:r w:rsidRPr="00DD7CDA">
              <w:rPr>
                <w:rFonts w:ascii="Arial" w:hAnsi="Arial" w:cs="Arial"/>
              </w:rPr>
              <w:t>за два последних года</w:t>
            </w:r>
          </w:p>
        </w:tc>
        <w:tc>
          <w:tcPr>
            <w:tcW w:w="3332" w:type="dxa"/>
            <w:shd w:val="clear" w:color="auto" w:fill="auto"/>
          </w:tcPr>
          <w:p w:rsidR="00CE1126" w:rsidRPr="00DD7CDA" w:rsidRDefault="00CE1126" w:rsidP="001F677F">
            <w:pPr>
              <w:pStyle w:val="af5"/>
              <w:rPr>
                <w:rFonts w:ascii="Arial" w:hAnsi="Arial" w:cs="Arial"/>
              </w:rPr>
            </w:pPr>
          </w:p>
        </w:tc>
      </w:tr>
    </w:tbl>
    <w:p w:rsidR="00CE1126" w:rsidRPr="00DD7CDA" w:rsidRDefault="00CE1126" w:rsidP="00CE1126">
      <w:pPr>
        <w:pStyle w:val="a9"/>
        <w:spacing w:line="288" w:lineRule="auto"/>
        <w:rPr>
          <w:rFonts w:ascii="Arial" w:hAnsi="Arial" w:cs="Arial"/>
          <w:szCs w:val="24"/>
        </w:rPr>
      </w:pPr>
      <w:r w:rsidRPr="00DD7CDA">
        <w:rPr>
          <w:rFonts w:ascii="Arial" w:hAnsi="Arial" w:cs="Arial"/>
          <w:szCs w:val="24"/>
        </w:rPr>
        <w:t>Имеющий полномочия подписать информационный лист Участника от имени</w:t>
      </w:r>
    </w:p>
    <w:p w:rsidR="00CE1126" w:rsidRPr="00DD7CDA" w:rsidRDefault="00CE1126" w:rsidP="00CE1126">
      <w:pPr>
        <w:pStyle w:val="a9"/>
        <w:spacing w:line="288" w:lineRule="auto"/>
        <w:rPr>
          <w:rFonts w:ascii="Arial" w:hAnsi="Arial" w:cs="Arial"/>
          <w:szCs w:val="24"/>
        </w:rPr>
      </w:pPr>
      <w:r w:rsidRPr="00DD7CDA">
        <w:rPr>
          <w:rFonts w:ascii="Arial" w:hAnsi="Arial" w:cs="Arial"/>
          <w:szCs w:val="24"/>
        </w:rPr>
        <w:t>___________________________________________________________</w:t>
      </w:r>
    </w:p>
    <w:p w:rsidR="00CE1126" w:rsidRPr="00DD7CDA" w:rsidRDefault="00CE1126" w:rsidP="00CE1126">
      <w:pPr>
        <w:tabs>
          <w:tab w:val="left" w:pos="8640"/>
        </w:tabs>
        <w:spacing w:line="288" w:lineRule="auto"/>
        <w:jc w:val="center"/>
        <w:rPr>
          <w:rFonts w:ascii="Arial" w:hAnsi="Arial" w:cs="Arial"/>
          <w:sz w:val="20"/>
        </w:rPr>
      </w:pPr>
      <w:r w:rsidRPr="00DD7CDA">
        <w:rPr>
          <w:rFonts w:ascii="Arial" w:hAnsi="Arial" w:cs="Arial"/>
          <w:sz w:val="20"/>
        </w:rPr>
        <w:t>(полное наименование Участника)</w:t>
      </w:r>
    </w:p>
    <w:p w:rsidR="00CE1126" w:rsidRPr="00DD7CDA" w:rsidRDefault="00CE1126" w:rsidP="00CE1126">
      <w:pPr>
        <w:pStyle w:val="32"/>
        <w:spacing w:before="0" w:line="288" w:lineRule="auto"/>
        <w:rPr>
          <w:rFonts w:ascii="Arial" w:hAnsi="Arial" w:cs="Arial"/>
          <w:sz w:val="24"/>
          <w:szCs w:val="24"/>
        </w:rPr>
      </w:pPr>
      <w:r w:rsidRPr="00DD7CDA">
        <w:rPr>
          <w:rFonts w:ascii="Arial" w:hAnsi="Arial" w:cs="Arial"/>
          <w:sz w:val="24"/>
          <w:szCs w:val="24"/>
        </w:rPr>
        <w:t>___________________________________________</w:t>
      </w:r>
    </w:p>
    <w:p w:rsidR="00CE1126" w:rsidRPr="00DD7CDA" w:rsidRDefault="00CE1126" w:rsidP="00CE1126">
      <w:pPr>
        <w:pStyle w:val="af5"/>
        <w:rPr>
          <w:rFonts w:ascii="Arial" w:hAnsi="Arial" w:cs="Arial"/>
          <w:sz w:val="20"/>
        </w:rPr>
      </w:pPr>
      <w:r w:rsidRPr="00DD7CDA">
        <w:rPr>
          <w:rFonts w:ascii="Arial" w:hAnsi="Arial" w:cs="Arial"/>
          <w:sz w:val="20"/>
        </w:rPr>
        <w:t xml:space="preserve">(Должность, подпись, </w:t>
      </w:r>
      <w:proofErr w:type="gramStart"/>
      <w:r w:rsidRPr="00DD7CDA">
        <w:rPr>
          <w:rFonts w:ascii="Arial" w:hAnsi="Arial" w:cs="Arial"/>
          <w:sz w:val="20"/>
        </w:rPr>
        <w:t xml:space="preserve">ФИО)   </w:t>
      </w:r>
      <w:proofErr w:type="gramEnd"/>
      <w:r w:rsidRPr="00DD7CDA">
        <w:rPr>
          <w:rFonts w:ascii="Arial" w:hAnsi="Arial" w:cs="Arial"/>
          <w:sz w:val="20"/>
        </w:rPr>
        <w:t xml:space="preserve">                                            (печать)</w:t>
      </w:r>
    </w:p>
    <w:p w:rsidR="00CE1126" w:rsidRPr="00DD7CDA" w:rsidRDefault="00CE1126" w:rsidP="00CE1126">
      <w:pPr>
        <w:pStyle w:val="32"/>
        <w:spacing w:before="0" w:line="288" w:lineRule="auto"/>
        <w:rPr>
          <w:rFonts w:ascii="Arial" w:hAnsi="Arial" w:cs="Arial"/>
          <w:sz w:val="24"/>
          <w:szCs w:val="24"/>
        </w:rPr>
      </w:pPr>
    </w:p>
    <w:p w:rsidR="00CE1126" w:rsidRPr="00DD7CDA" w:rsidRDefault="00CE1126" w:rsidP="00CE1126">
      <w:pPr>
        <w:pStyle w:val="32"/>
        <w:spacing w:before="0" w:line="288" w:lineRule="auto"/>
        <w:rPr>
          <w:rFonts w:ascii="Arial" w:hAnsi="Arial" w:cs="Arial"/>
          <w:sz w:val="24"/>
          <w:szCs w:val="24"/>
        </w:rPr>
      </w:pPr>
      <w:r w:rsidRPr="00DD7CDA">
        <w:rPr>
          <w:rFonts w:ascii="Arial" w:hAnsi="Arial" w:cs="Arial"/>
          <w:sz w:val="24"/>
          <w:szCs w:val="24"/>
        </w:rPr>
        <w:t>"____" _________ 20</w:t>
      </w:r>
      <w:r w:rsidRPr="00DD7CDA">
        <w:rPr>
          <w:rFonts w:ascii="Arial" w:hAnsi="Arial" w:cs="Arial"/>
          <w:sz w:val="24"/>
          <w:szCs w:val="24"/>
          <w:lang w:val="ru-RU"/>
        </w:rPr>
        <w:t>__</w:t>
      </w:r>
      <w:r w:rsidRPr="00DD7CDA">
        <w:rPr>
          <w:rFonts w:ascii="Arial" w:hAnsi="Arial" w:cs="Arial"/>
          <w:sz w:val="24"/>
          <w:szCs w:val="24"/>
        </w:rPr>
        <w:t xml:space="preserve"> г.    </w:t>
      </w:r>
    </w:p>
    <w:p w:rsidR="008F551E" w:rsidRPr="00DD7CDA" w:rsidRDefault="008F551E" w:rsidP="00CE1126">
      <w:pPr>
        <w:spacing w:before="0"/>
        <w:rPr>
          <w:rFonts w:eastAsia="Calibri"/>
        </w:rPr>
      </w:pPr>
    </w:p>
    <w:p w:rsidR="007E5DC1" w:rsidRPr="00DD7CDA" w:rsidRDefault="007E5DC1" w:rsidP="00CE1126">
      <w:pPr>
        <w:spacing w:before="0"/>
        <w:rPr>
          <w:rFonts w:eastAsia="Calibri"/>
        </w:rPr>
      </w:pPr>
    </w:p>
    <w:tbl>
      <w:tblPr>
        <w:tblW w:w="10137" w:type="dxa"/>
        <w:tblLayout w:type="fixed"/>
        <w:tblLook w:val="0000" w:firstRow="0" w:lastRow="0" w:firstColumn="0" w:lastColumn="0" w:noHBand="0" w:noVBand="0"/>
      </w:tblPr>
      <w:tblGrid>
        <w:gridCol w:w="236"/>
        <w:gridCol w:w="9901"/>
      </w:tblGrid>
      <w:tr w:rsidR="00CE1126" w:rsidRPr="00DD7CDA" w:rsidTr="006D5AF2">
        <w:trPr>
          <w:trHeight w:val="1137"/>
        </w:trPr>
        <w:tc>
          <w:tcPr>
            <w:tcW w:w="236" w:type="dxa"/>
          </w:tcPr>
          <w:p w:rsidR="00CE1126" w:rsidRPr="00DD7CDA" w:rsidRDefault="00CE1126" w:rsidP="001F677F">
            <w:pPr>
              <w:pStyle w:val="110"/>
              <w:keepNext w:val="0"/>
              <w:autoSpaceDE/>
              <w:spacing w:line="288" w:lineRule="auto"/>
              <w:jc w:val="left"/>
              <w:rPr>
                <w:rFonts w:eastAsia="Calibri"/>
              </w:rPr>
            </w:pPr>
            <w:r w:rsidRPr="00DD7CDA">
              <w:rPr>
                <w:rFonts w:eastAsia="Calibri"/>
              </w:rPr>
              <w:br w:type="page"/>
            </w:r>
          </w:p>
          <w:p w:rsidR="00DA6FA6" w:rsidRPr="00DD7CDA" w:rsidRDefault="00DA6FA6" w:rsidP="00DA6FA6"/>
          <w:p w:rsidR="00DA6FA6" w:rsidRPr="00DD7CDA" w:rsidRDefault="00DA6FA6" w:rsidP="00DA6FA6"/>
        </w:tc>
        <w:tc>
          <w:tcPr>
            <w:tcW w:w="9901" w:type="dxa"/>
          </w:tcPr>
          <w:p w:rsidR="002C61D7" w:rsidRPr="00DD7CDA" w:rsidRDefault="002C61D7" w:rsidP="002C61D7">
            <w:pPr>
              <w:pStyle w:val="1"/>
              <w:numPr>
                <w:ilvl w:val="0"/>
                <w:numId w:val="0"/>
              </w:numPr>
              <w:rPr>
                <w:rFonts w:ascii="Arial" w:hAnsi="Arial" w:cs="Arial"/>
                <w:sz w:val="24"/>
                <w:lang w:val="ru-RU" w:eastAsia="ru-RU"/>
              </w:rPr>
            </w:pPr>
          </w:p>
          <w:tbl>
            <w:tblPr>
              <w:tblW w:w="0" w:type="auto"/>
              <w:tblLayout w:type="fixed"/>
              <w:tblLook w:val="0000" w:firstRow="0" w:lastRow="0" w:firstColumn="0" w:lastColumn="0" w:noHBand="0" w:noVBand="0"/>
            </w:tblPr>
            <w:tblGrid>
              <w:gridCol w:w="4785"/>
              <w:gridCol w:w="4785"/>
            </w:tblGrid>
            <w:tr w:rsidR="002C61D7" w:rsidRPr="00DD7CDA" w:rsidTr="007A2E14">
              <w:tc>
                <w:tcPr>
                  <w:tcW w:w="4785" w:type="dxa"/>
                </w:tcPr>
                <w:p w:rsidR="002C61D7" w:rsidRPr="00DD7CDA" w:rsidRDefault="002C61D7" w:rsidP="002C61D7">
                  <w:pPr>
                    <w:widowControl/>
                    <w:overflowPunct/>
                    <w:autoSpaceDE/>
                    <w:adjustRightInd/>
                    <w:spacing w:before="0"/>
                    <w:jc w:val="left"/>
                    <w:textAlignment w:val="auto"/>
                    <w:rPr>
                      <w:rFonts w:ascii="Arial" w:hAnsi="Arial" w:cs="Arial"/>
                      <w:i/>
                      <w:szCs w:val="24"/>
                    </w:rPr>
                  </w:pPr>
                  <w:r w:rsidRPr="00DD7CDA">
                    <w:rPr>
                      <w:rFonts w:ascii="Arial" w:hAnsi="Arial" w:cs="Arial"/>
                      <w:i/>
                      <w:szCs w:val="24"/>
                    </w:rPr>
                    <w:t>Печатается на официальном</w:t>
                  </w:r>
                </w:p>
                <w:p w:rsidR="002C61D7" w:rsidRPr="00DD7CDA" w:rsidRDefault="002C61D7" w:rsidP="002C61D7">
                  <w:pPr>
                    <w:widowControl/>
                    <w:overflowPunct/>
                    <w:autoSpaceDE/>
                    <w:adjustRightInd/>
                    <w:spacing w:before="0"/>
                    <w:jc w:val="left"/>
                    <w:textAlignment w:val="auto"/>
                    <w:rPr>
                      <w:rFonts w:ascii="Arial" w:hAnsi="Arial" w:cs="Arial"/>
                      <w:i/>
                      <w:szCs w:val="24"/>
                    </w:rPr>
                  </w:pPr>
                  <w:r w:rsidRPr="00DD7CDA">
                    <w:rPr>
                      <w:rFonts w:ascii="Arial" w:hAnsi="Arial" w:cs="Arial"/>
                      <w:i/>
                      <w:szCs w:val="24"/>
                    </w:rPr>
                    <w:t xml:space="preserve">бланке организации-Участника </w:t>
                  </w:r>
                </w:p>
                <w:p w:rsidR="002C61D7" w:rsidRPr="00DD7CDA" w:rsidRDefault="002C61D7" w:rsidP="002C61D7">
                  <w:pPr>
                    <w:suppressAutoHyphens/>
                    <w:spacing w:before="0"/>
                    <w:ind w:left="1305"/>
                    <w:outlineLvl w:val="1"/>
                    <w:rPr>
                      <w:rFonts w:ascii="Arial" w:eastAsia="MS Mincho" w:hAnsi="Arial" w:cs="Arial"/>
                      <w:b/>
                      <w:i/>
                      <w:iCs/>
                      <w:szCs w:val="24"/>
                    </w:rPr>
                  </w:pPr>
                </w:p>
              </w:tc>
              <w:tc>
                <w:tcPr>
                  <w:tcW w:w="4785" w:type="dxa"/>
                </w:tcPr>
                <w:p w:rsidR="002C61D7" w:rsidRPr="00DD7CDA" w:rsidRDefault="002C61D7" w:rsidP="002C61D7">
                  <w:pPr>
                    <w:keepNext/>
                    <w:keepLines/>
                    <w:spacing w:before="0"/>
                    <w:ind w:left="851"/>
                    <w:jc w:val="left"/>
                    <w:outlineLvl w:val="0"/>
                    <w:rPr>
                      <w:rFonts w:ascii="Arial" w:hAnsi="Arial" w:cs="Arial"/>
                      <w:b/>
                      <w:bCs/>
                      <w:kern w:val="28"/>
                      <w:szCs w:val="24"/>
                    </w:rPr>
                  </w:pPr>
                  <w:bookmarkStart w:id="85" w:name="_Toc352854923"/>
                  <w:bookmarkStart w:id="86" w:name="_Toc352859270"/>
                  <w:bookmarkStart w:id="87" w:name="_Toc352861152"/>
                  <w:r w:rsidRPr="00DD7CDA">
                    <w:rPr>
                      <w:rFonts w:ascii="Arial" w:hAnsi="Arial" w:cs="Arial"/>
                      <w:b/>
                      <w:bCs/>
                      <w:kern w:val="28"/>
                      <w:szCs w:val="24"/>
                    </w:rPr>
                    <w:t xml:space="preserve">Приложение № </w:t>
                  </w:r>
                  <w:bookmarkEnd w:id="85"/>
                  <w:bookmarkEnd w:id="86"/>
                  <w:bookmarkEnd w:id="87"/>
                  <w:r w:rsidRPr="00DD7CDA">
                    <w:rPr>
                      <w:rFonts w:ascii="Arial" w:hAnsi="Arial" w:cs="Arial"/>
                      <w:b/>
                      <w:bCs/>
                      <w:kern w:val="28"/>
                      <w:szCs w:val="24"/>
                    </w:rPr>
                    <w:t>5</w:t>
                  </w:r>
                  <w:bookmarkStart w:id="88" w:name="_Toc352854924"/>
                  <w:bookmarkStart w:id="89" w:name="_Toc352859271"/>
                  <w:bookmarkStart w:id="90" w:name="_Toc352861153"/>
                  <w:r w:rsidRPr="00DD7CDA">
                    <w:rPr>
                      <w:rFonts w:ascii="Arial" w:hAnsi="Arial" w:cs="Arial"/>
                      <w:b/>
                      <w:bCs/>
                      <w:kern w:val="28"/>
                      <w:szCs w:val="24"/>
                    </w:rPr>
                    <w:t xml:space="preserve"> </w:t>
                  </w:r>
                </w:p>
                <w:p w:rsidR="002C61D7" w:rsidRPr="00DD7CDA" w:rsidRDefault="002C61D7" w:rsidP="002C61D7">
                  <w:pPr>
                    <w:keepNext/>
                    <w:keepLines/>
                    <w:spacing w:before="0"/>
                    <w:ind w:left="851"/>
                    <w:jc w:val="left"/>
                    <w:outlineLvl w:val="0"/>
                    <w:rPr>
                      <w:rFonts w:ascii="Arial" w:eastAsia="MS Mincho" w:hAnsi="Arial" w:cs="Arial"/>
                      <w:b/>
                      <w:bCs/>
                      <w:iCs/>
                      <w:szCs w:val="24"/>
                    </w:rPr>
                  </w:pPr>
                  <w:r w:rsidRPr="00DD7CDA">
                    <w:rPr>
                      <w:rFonts w:ascii="Arial" w:hAnsi="Arial" w:cs="Arial"/>
                      <w:bCs/>
                      <w:i/>
                      <w:iCs/>
                      <w:szCs w:val="24"/>
                    </w:rPr>
                    <w:t>к настоящей документации</w:t>
                  </w:r>
                  <w:bookmarkEnd w:id="88"/>
                  <w:bookmarkEnd w:id="89"/>
                  <w:bookmarkEnd w:id="90"/>
                </w:p>
              </w:tc>
            </w:tr>
          </w:tbl>
          <w:p w:rsidR="002C61D7" w:rsidRPr="00DD7CDA" w:rsidRDefault="002C61D7" w:rsidP="002C61D7">
            <w:pPr>
              <w:spacing w:before="0"/>
              <w:rPr>
                <w:rFonts w:ascii="Arial" w:hAnsi="Arial" w:cs="Arial"/>
                <w:szCs w:val="24"/>
              </w:rPr>
            </w:pPr>
            <w:r w:rsidRPr="00DD7CDA">
              <w:rPr>
                <w:rFonts w:ascii="Arial" w:hAnsi="Arial" w:cs="Arial"/>
                <w:szCs w:val="24"/>
              </w:rPr>
              <w:t>«____» ___________ 20__ г.</w:t>
            </w:r>
          </w:p>
          <w:p w:rsidR="002C61D7" w:rsidRPr="00DD7CDA" w:rsidRDefault="002C61D7" w:rsidP="002C61D7">
            <w:pPr>
              <w:spacing w:before="0"/>
              <w:rPr>
                <w:rFonts w:ascii="Arial" w:hAnsi="Arial" w:cs="Arial"/>
                <w:szCs w:val="24"/>
              </w:rPr>
            </w:pPr>
          </w:p>
          <w:p w:rsidR="002C61D7" w:rsidRPr="00DD7CDA" w:rsidRDefault="002C61D7" w:rsidP="002C61D7">
            <w:pPr>
              <w:spacing w:before="0"/>
              <w:jc w:val="center"/>
              <w:rPr>
                <w:rFonts w:ascii="Arial" w:hAnsi="Arial" w:cs="Arial"/>
                <w:b/>
                <w:szCs w:val="24"/>
              </w:rPr>
            </w:pPr>
            <w:bookmarkStart w:id="91" w:name="_Toc352859272"/>
            <w:bookmarkStart w:id="92" w:name="_Toc352861154"/>
            <w:r w:rsidRPr="00DD7CDA">
              <w:rPr>
                <w:rFonts w:ascii="Arial" w:hAnsi="Arial" w:cs="Arial"/>
                <w:b/>
                <w:szCs w:val="24"/>
              </w:rPr>
              <w:t>ФИНАНСОВО-КОММЕРЧЕСКОЕ ПРЕДЛОЖЕНИЕ</w:t>
            </w:r>
            <w:bookmarkEnd w:id="91"/>
            <w:bookmarkEnd w:id="92"/>
          </w:p>
          <w:p w:rsidR="002C61D7" w:rsidRPr="00DD7CDA" w:rsidRDefault="002C61D7" w:rsidP="002C61D7">
            <w:pPr>
              <w:widowControl/>
              <w:suppressAutoHyphens/>
              <w:overflowPunct/>
              <w:autoSpaceDE/>
              <w:autoSpaceDN/>
              <w:adjustRightInd/>
              <w:spacing w:before="0"/>
              <w:ind w:right="-1" w:firstLine="540"/>
              <w:textAlignment w:val="auto"/>
              <w:rPr>
                <w:rFonts w:ascii="Arial" w:hAnsi="Arial" w:cs="Arial"/>
                <w:b/>
                <w:bCs/>
                <w:sz w:val="25"/>
                <w:szCs w:val="25"/>
                <w:lang w:eastAsia="ar-SA"/>
              </w:rPr>
            </w:pPr>
            <w:r w:rsidRPr="00DD7CDA">
              <w:rPr>
                <w:rFonts w:ascii="Arial" w:hAnsi="Arial" w:cs="Arial"/>
                <w:b/>
                <w:bCs/>
                <w:sz w:val="25"/>
                <w:szCs w:val="25"/>
                <w:lang w:eastAsia="ar-SA"/>
              </w:rPr>
              <w:t>________________________________________________________________</w:t>
            </w:r>
          </w:p>
          <w:p w:rsidR="002C61D7" w:rsidRPr="00DD7CDA" w:rsidRDefault="002C61D7" w:rsidP="002C61D7">
            <w:pPr>
              <w:spacing w:before="0"/>
              <w:jc w:val="center"/>
              <w:rPr>
                <w:rFonts w:ascii="Arial" w:hAnsi="Arial" w:cs="Arial"/>
                <w:sz w:val="20"/>
              </w:rPr>
            </w:pPr>
            <w:r w:rsidRPr="00DD7CDA">
              <w:rPr>
                <w:rFonts w:ascii="Arial" w:hAnsi="Arial" w:cs="Arial"/>
                <w:sz w:val="20"/>
              </w:rPr>
              <w:t>(наименование организации)</w:t>
            </w:r>
          </w:p>
          <w:p w:rsidR="002C61D7" w:rsidRPr="00DD7CDA" w:rsidRDefault="002C61D7" w:rsidP="002C61D7">
            <w:pPr>
              <w:spacing w:before="0"/>
              <w:ind w:left="360"/>
              <w:outlineLvl w:val="2"/>
              <w:rPr>
                <w:rFonts w:ascii="Arial" w:hAnsi="Arial" w:cs="Arial"/>
                <w:szCs w:val="24"/>
                <w:lang w:val="x-none" w:eastAsia="x-none"/>
              </w:rPr>
            </w:pPr>
            <w:r w:rsidRPr="00DD7CDA">
              <w:rPr>
                <w:rFonts w:ascii="Arial" w:hAnsi="Arial" w:cs="Arial"/>
                <w:szCs w:val="24"/>
                <w:lang w:val="x-none" w:eastAsia="x-none"/>
              </w:rPr>
              <w:t>по процедуре № ______, предлагает</w:t>
            </w:r>
            <w:r w:rsidRPr="00DD7CDA">
              <w:rPr>
                <w:rFonts w:ascii="Arial" w:hAnsi="Arial" w:cs="Arial"/>
                <w:szCs w:val="24"/>
                <w:lang w:eastAsia="x-none"/>
              </w:rPr>
              <w:t xml:space="preserve"> </w:t>
            </w:r>
            <w:r w:rsidRPr="00DD7CDA">
              <w:rPr>
                <w:rFonts w:ascii="Arial" w:hAnsi="Arial" w:cs="Arial"/>
                <w:szCs w:val="24"/>
                <w:lang w:val="x-none" w:eastAsia="x-none"/>
              </w:rPr>
              <w:t>размер необходимых денежных средств</w:t>
            </w:r>
            <w:r w:rsidRPr="00DD7CDA">
              <w:rPr>
                <w:rFonts w:ascii="Arial" w:hAnsi="Arial" w:cs="Arial"/>
                <w:szCs w:val="24"/>
                <w:vertAlign w:val="superscript"/>
                <w:lang w:val="x-none" w:eastAsia="x-none"/>
              </w:rPr>
              <w:footnoteReference w:id="1"/>
            </w:r>
            <w:r w:rsidRPr="00DD7CDA">
              <w:rPr>
                <w:rFonts w:ascii="Arial" w:hAnsi="Arial" w:cs="Arial"/>
                <w:szCs w:val="24"/>
                <w:lang w:eastAsia="x-none"/>
              </w:rPr>
              <w:t xml:space="preserve"> </w:t>
            </w:r>
            <w:r w:rsidRPr="00DD7CDA">
              <w:rPr>
                <w:rFonts w:ascii="Arial" w:hAnsi="Arial" w:cs="Arial"/>
                <w:szCs w:val="24"/>
                <w:lang w:val="x-none" w:eastAsia="x-none"/>
              </w:rPr>
              <w:t>:</w:t>
            </w:r>
          </w:p>
          <w:p w:rsidR="002C61D7" w:rsidRPr="00DD7CDA" w:rsidRDefault="002C61D7" w:rsidP="002C61D7">
            <w:pPr>
              <w:spacing w:before="0"/>
              <w:rPr>
                <w:rFonts w:ascii="Arial" w:hAnsi="Arial" w:cs="Arial"/>
                <w:szCs w:val="24"/>
              </w:rPr>
            </w:pPr>
          </w:p>
          <w:p w:rsidR="003E67F3" w:rsidRPr="00DD7CDA" w:rsidRDefault="003E67F3" w:rsidP="002C61D7">
            <w:pPr>
              <w:spacing w:before="0"/>
              <w:rPr>
                <w:rFonts w:ascii="Arial" w:hAnsi="Arial" w:cs="Arial"/>
                <w:szCs w:val="24"/>
              </w:rPr>
            </w:pPr>
            <w:r w:rsidRPr="00DD7CDA">
              <w:rPr>
                <w:rFonts w:ascii="Arial" w:hAnsi="Arial" w:cs="Arial"/>
                <w:szCs w:val="24"/>
              </w:rPr>
              <w:t>Цена руб. (с НДС)</w:t>
            </w:r>
            <w:r w:rsidR="00FD6A9B">
              <w:rPr>
                <w:rFonts w:ascii="Arial" w:hAnsi="Arial" w:cs="Arial"/>
                <w:szCs w:val="24"/>
              </w:rPr>
              <w:t xml:space="preserve">: </w:t>
            </w:r>
            <w:r w:rsidR="00FD6A9B" w:rsidRPr="00DD7CDA">
              <w:rPr>
                <w:rFonts w:ascii="Arial" w:hAnsi="Arial" w:cs="Arial"/>
                <w:szCs w:val="24"/>
              </w:rPr>
              <w:t>________________________</w:t>
            </w:r>
          </w:p>
          <w:p w:rsidR="002C61D7" w:rsidRPr="00DD7CDA" w:rsidRDefault="002C61D7" w:rsidP="002C61D7">
            <w:pPr>
              <w:spacing w:before="0"/>
              <w:rPr>
                <w:rFonts w:ascii="Arial" w:hAnsi="Arial" w:cs="Arial"/>
                <w:szCs w:val="24"/>
              </w:rPr>
            </w:pPr>
          </w:p>
          <w:p w:rsidR="002C61D7" w:rsidRPr="00DD7CDA" w:rsidRDefault="002C61D7" w:rsidP="002C61D7">
            <w:pPr>
              <w:spacing w:before="0"/>
              <w:rPr>
                <w:rFonts w:ascii="Arial" w:hAnsi="Arial" w:cs="Arial"/>
                <w:szCs w:val="24"/>
              </w:rPr>
            </w:pPr>
          </w:p>
          <w:p w:rsidR="002C61D7" w:rsidRPr="00DD7CDA" w:rsidRDefault="002C61D7" w:rsidP="002C61D7">
            <w:pPr>
              <w:spacing w:before="0"/>
              <w:rPr>
                <w:rFonts w:ascii="Arial" w:hAnsi="Arial" w:cs="Arial"/>
                <w:szCs w:val="24"/>
              </w:rPr>
            </w:pPr>
            <w:r w:rsidRPr="00DD7CDA">
              <w:rPr>
                <w:rFonts w:ascii="Arial" w:hAnsi="Arial" w:cs="Arial"/>
                <w:szCs w:val="24"/>
              </w:rPr>
              <w:t xml:space="preserve">Срок действия предложения до ____________. </w:t>
            </w:r>
          </w:p>
          <w:p w:rsidR="002C61D7" w:rsidRPr="00DD7CDA" w:rsidRDefault="002C61D7" w:rsidP="002C61D7">
            <w:pPr>
              <w:spacing w:before="0"/>
              <w:rPr>
                <w:rFonts w:ascii="Arial" w:hAnsi="Arial" w:cs="Arial"/>
                <w:szCs w:val="24"/>
                <w:lang w:val="x-none"/>
              </w:rPr>
            </w:pPr>
            <w:r w:rsidRPr="00DD7CDA">
              <w:rPr>
                <w:rFonts w:ascii="Arial" w:hAnsi="Arial" w:cs="Arial"/>
                <w:szCs w:val="24"/>
                <w:lang w:val="x-none"/>
              </w:rPr>
              <w:t>Имеющий полномочия подписать информационный лист Участника от имени</w:t>
            </w:r>
          </w:p>
          <w:p w:rsidR="002C61D7" w:rsidRPr="00DD7CDA" w:rsidRDefault="002C61D7" w:rsidP="002C61D7">
            <w:pPr>
              <w:spacing w:before="0"/>
              <w:rPr>
                <w:rFonts w:ascii="Arial" w:hAnsi="Arial" w:cs="Arial"/>
              </w:rPr>
            </w:pPr>
            <w:r w:rsidRPr="00DD7CDA">
              <w:rPr>
                <w:rFonts w:ascii="Arial" w:hAnsi="Arial" w:cs="Arial"/>
              </w:rPr>
              <w:t>___________________________________________________________</w:t>
            </w:r>
          </w:p>
          <w:p w:rsidR="002C61D7" w:rsidRPr="00DD7CDA" w:rsidRDefault="002C61D7" w:rsidP="002C61D7">
            <w:pPr>
              <w:spacing w:before="0"/>
              <w:rPr>
                <w:rFonts w:ascii="Arial" w:hAnsi="Arial" w:cs="Arial"/>
                <w:sz w:val="20"/>
              </w:rPr>
            </w:pPr>
            <w:r w:rsidRPr="00DD7CDA">
              <w:rPr>
                <w:rFonts w:ascii="Arial" w:hAnsi="Arial" w:cs="Arial"/>
                <w:sz w:val="20"/>
              </w:rPr>
              <w:t>(полное наименование Участника)</w:t>
            </w:r>
          </w:p>
          <w:p w:rsidR="002C61D7" w:rsidRPr="00DD7CDA" w:rsidRDefault="002C61D7" w:rsidP="002C61D7">
            <w:pPr>
              <w:spacing w:before="0"/>
              <w:rPr>
                <w:rFonts w:ascii="Arial" w:hAnsi="Arial" w:cs="Arial"/>
              </w:rPr>
            </w:pPr>
            <w:r w:rsidRPr="00DD7CDA">
              <w:rPr>
                <w:rFonts w:ascii="Arial" w:hAnsi="Arial" w:cs="Arial"/>
              </w:rPr>
              <w:t>__________________________________</w:t>
            </w:r>
            <w:r w:rsidRPr="00DD7CDA">
              <w:rPr>
                <w:rFonts w:ascii="Arial" w:hAnsi="Arial" w:cs="Arial"/>
              </w:rPr>
              <w:tab/>
            </w:r>
            <w:r w:rsidRPr="00DD7CDA">
              <w:rPr>
                <w:rFonts w:ascii="Arial" w:hAnsi="Arial" w:cs="Arial"/>
              </w:rPr>
              <w:tab/>
              <w:t>«____» _________ 20__ г.</w:t>
            </w:r>
          </w:p>
          <w:p w:rsidR="002C61D7" w:rsidRPr="00DD7CDA" w:rsidRDefault="002C61D7" w:rsidP="002C61D7">
            <w:pPr>
              <w:spacing w:before="0"/>
              <w:ind w:firstLine="567"/>
              <w:rPr>
                <w:rFonts w:ascii="Arial" w:hAnsi="Arial" w:cs="Arial"/>
                <w:szCs w:val="24"/>
              </w:rPr>
            </w:pPr>
            <w:r w:rsidRPr="00DD7CDA">
              <w:rPr>
                <w:rFonts w:ascii="Arial" w:hAnsi="Arial" w:cs="Arial"/>
                <w:sz w:val="20"/>
              </w:rPr>
              <w:tab/>
              <w:t xml:space="preserve">               (Должность, подпись, ФИО) </w:t>
            </w:r>
            <w:r w:rsidRPr="00DD7CDA">
              <w:rPr>
                <w:rFonts w:ascii="Arial" w:hAnsi="Arial" w:cs="Arial"/>
                <w:szCs w:val="24"/>
              </w:rPr>
              <w:t>Печать</w:t>
            </w:r>
            <w:r w:rsidRPr="00DD7CDA">
              <w:rPr>
                <w:rFonts w:ascii="Arial" w:eastAsia="MS Mincho" w:hAnsi="Arial" w:cs="Arial"/>
                <w:szCs w:val="24"/>
                <w:lang w:eastAsia="ar-SA"/>
              </w:rPr>
              <w:t xml:space="preserve"> </w:t>
            </w:r>
          </w:p>
          <w:p w:rsidR="002C61D7" w:rsidRPr="00DD7CDA" w:rsidRDefault="002C61D7" w:rsidP="002C61D7">
            <w:pPr>
              <w:spacing w:before="0"/>
              <w:rPr>
                <w:rFonts w:eastAsia="Calibri"/>
              </w:rPr>
            </w:pPr>
          </w:p>
          <w:p w:rsidR="002C61D7" w:rsidRPr="00DD7CDA" w:rsidRDefault="002C61D7" w:rsidP="002C61D7">
            <w:pPr>
              <w:spacing w:before="0"/>
              <w:rPr>
                <w:rFonts w:eastAsia="Calibri"/>
              </w:rPr>
            </w:pPr>
          </w:p>
          <w:p w:rsidR="00D628E8" w:rsidRPr="00DD7CDA" w:rsidRDefault="00D628E8" w:rsidP="002C61D7">
            <w:pPr>
              <w:spacing w:before="0"/>
              <w:rPr>
                <w:rFonts w:eastAsia="Calibri"/>
              </w:rPr>
            </w:pPr>
          </w:p>
          <w:p w:rsidR="00D628E8" w:rsidRPr="00DD7CDA" w:rsidRDefault="00D628E8" w:rsidP="002C61D7">
            <w:pPr>
              <w:spacing w:before="0"/>
              <w:rPr>
                <w:rFonts w:eastAsia="Calibri"/>
              </w:rPr>
            </w:pPr>
          </w:p>
          <w:p w:rsidR="00D628E8" w:rsidRPr="00DD7CDA" w:rsidRDefault="00D628E8"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3E721D" w:rsidRPr="00DD7CDA" w:rsidRDefault="003E721D" w:rsidP="002C61D7">
            <w:pPr>
              <w:spacing w:before="0"/>
              <w:rPr>
                <w:rFonts w:eastAsia="Calibri"/>
              </w:rPr>
            </w:pPr>
          </w:p>
          <w:p w:rsidR="00CE1126" w:rsidRPr="00DD7CDA" w:rsidRDefault="00CE1126" w:rsidP="002C61D7">
            <w:pPr>
              <w:pStyle w:val="1"/>
              <w:numPr>
                <w:ilvl w:val="0"/>
                <w:numId w:val="0"/>
              </w:numPr>
              <w:jc w:val="right"/>
              <w:rPr>
                <w:rFonts w:ascii="Arial" w:eastAsia="Arial Unicode MS" w:hAnsi="Arial" w:cs="Arial"/>
                <w:sz w:val="24"/>
                <w:lang w:val="ru-RU" w:eastAsia="ru-RU"/>
              </w:rPr>
            </w:pPr>
            <w:r w:rsidRPr="00DD7CDA">
              <w:rPr>
                <w:rFonts w:ascii="Arial" w:hAnsi="Arial" w:cs="Arial"/>
                <w:sz w:val="24"/>
                <w:lang w:val="ru-RU" w:eastAsia="ru-RU"/>
              </w:rPr>
              <w:t>Приложение № 6</w:t>
            </w:r>
          </w:p>
          <w:p w:rsidR="00CE1126" w:rsidRPr="00DD7CDA" w:rsidRDefault="00CE1126" w:rsidP="002C61D7">
            <w:pPr>
              <w:pStyle w:val="2"/>
              <w:numPr>
                <w:ilvl w:val="0"/>
                <w:numId w:val="0"/>
              </w:numPr>
              <w:suppressAutoHyphens/>
              <w:spacing w:before="0" w:line="288" w:lineRule="auto"/>
              <w:ind w:left="1305" w:hanging="454"/>
              <w:jc w:val="right"/>
              <w:rPr>
                <w:rFonts w:ascii="Arial" w:eastAsia="MS Mincho" w:hAnsi="Arial" w:cs="Arial"/>
                <w:b w:val="0"/>
                <w:i/>
                <w:szCs w:val="24"/>
                <w:lang w:val="ru-RU" w:eastAsia="ru-RU"/>
              </w:rPr>
            </w:pPr>
            <w:r w:rsidRPr="00DD7CDA">
              <w:rPr>
                <w:rFonts w:ascii="Arial" w:hAnsi="Arial" w:cs="Arial"/>
                <w:b w:val="0"/>
                <w:i/>
                <w:szCs w:val="24"/>
                <w:lang w:val="ru-RU" w:eastAsia="ru-RU"/>
              </w:rPr>
              <w:t>к настоящей документации</w:t>
            </w:r>
          </w:p>
        </w:tc>
      </w:tr>
    </w:tbl>
    <w:p w:rsidR="008825E1" w:rsidRPr="00DD7CDA" w:rsidRDefault="008825E1" w:rsidP="00C033D1">
      <w:pPr>
        <w:widowControl/>
        <w:tabs>
          <w:tab w:val="left" w:pos="1418"/>
        </w:tabs>
        <w:overflowPunct/>
        <w:autoSpaceDE/>
        <w:autoSpaceDN/>
        <w:adjustRightInd/>
        <w:spacing w:before="240" w:after="240" w:line="276" w:lineRule="auto"/>
        <w:ind w:firstLine="709"/>
        <w:jc w:val="center"/>
        <w:textAlignment w:val="auto"/>
        <w:rPr>
          <w:rFonts w:ascii="Arial" w:hAnsi="Arial" w:cs="Arial"/>
          <w:b/>
          <w:color w:val="000000"/>
          <w:sz w:val="20"/>
        </w:rPr>
      </w:pPr>
    </w:p>
    <w:p w:rsidR="00C033D1" w:rsidRPr="00DD7CDA" w:rsidRDefault="00C033D1" w:rsidP="00C033D1">
      <w:pPr>
        <w:widowControl/>
        <w:tabs>
          <w:tab w:val="left" w:pos="1418"/>
        </w:tabs>
        <w:overflowPunct/>
        <w:autoSpaceDE/>
        <w:autoSpaceDN/>
        <w:adjustRightInd/>
        <w:spacing w:before="240" w:after="240" w:line="276" w:lineRule="auto"/>
        <w:ind w:firstLine="709"/>
        <w:jc w:val="center"/>
        <w:textAlignment w:val="auto"/>
        <w:rPr>
          <w:rFonts w:ascii="Arial" w:hAnsi="Arial" w:cs="Arial"/>
          <w:b/>
          <w:color w:val="000000"/>
          <w:sz w:val="20"/>
        </w:rPr>
      </w:pPr>
      <w:r w:rsidRPr="00DD7CDA">
        <w:rPr>
          <w:rFonts w:ascii="Arial" w:hAnsi="Arial" w:cs="Arial"/>
          <w:b/>
          <w:color w:val="000000"/>
          <w:sz w:val="20"/>
        </w:rPr>
        <w:t>ДОГОВОР КУПЛИ-ПРОДАЖИ № _________</w:t>
      </w:r>
    </w:p>
    <w:p w:rsidR="00C033D1" w:rsidRPr="00DD7CDA" w:rsidRDefault="00C033D1" w:rsidP="00C033D1">
      <w:pPr>
        <w:widowControl/>
        <w:overflowPunct/>
        <w:spacing w:before="240" w:after="240" w:line="276" w:lineRule="auto"/>
        <w:ind w:firstLine="709"/>
        <w:jc w:val="left"/>
        <w:textAlignment w:val="auto"/>
        <w:rPr>
          <w:rFonts w:ascii="Arial" w:hAnsi="Arial" w:cs="Arial"/>
          <w:color w:val="000000"/>
          <w:sz w:val="20"/>
        </w:rPr>
      </w:pPr>
      <w:r w:rsidRPr="00DD7CDA">
        <w:rPr>
          <w:rFonts w:ascii="Arial" w:hAnsi="Arial" w:cs="Arial"/>
          <w:color w:val="000000"/>
          <w:sz w:val="20"/>
        </w:rPr>
        <w:t>г. Москва</w:t>
      </w:r>
      <w:r w:rsidRPr="00DD7CDA">
        <w:rPr>
          <w:rFonts w:ascii="Arial" w:hAnsi="Arial" w:cs="Arial"/>
          <w:color w:val="000000"/>
          <w:sz w:val="20"/>
        </w:rPr>
        <w:tab/>
      </w:r>
      <w:r w:rsidRPr="00DD7CDA">
        <w:rPr>
          <w:rFonts w:ascii="Arial" w:hAnsi="Arial" w:cs="Arial"/>
          <w:color w:val="000000"/>
          <w:sz w:val="20"/>
        </w:rPr>
        <w:tab/>
      </w:r>
      <w:r w:rsidRPr="00DD7CDA">
        <w:rPr>
          <w:rFonts w:ascii="Arial" w:hAnsi="Arial" w:cs="Arial"/>
          <w:color w:val="000000"/>
          <w:sz w:val="20"/>
        </w:rPr>
        <w:tab/>
      </w:r>
      <w:r w:rsidRPr="00DD7CDA">
        <w:rPr>
          <w:rFonts w:ascii="Arial" w:hAnsi="Arial" w:cs="Arial"/>
          <w:color w:val="000000"/>
          <w:sz w:val="20"/>
        </w:rPr>
        <w:tab/>
      </w:r>
      <w:r w:rsidRPr="00DD7CDA">
        <w:rPr>
          <w:rFonts w:ascii="Arial" w:hAnsi="Arial" w:cs="Arial"/>
          <w:color w:val="000000"/>
          <w:sz w:val="20"/>
        </w:rPr>
        <w:tab/>
      </w:r>
      <w:r w:rsidRPr="00DD7CDA">
        <w:rPr>
          <w:rFonts w:ascii="Arial" w:hAnsi="Arial" w:cs="Arial"/>
          <w:color w:val="000000"/>
          <w:sz w:val="20"/>
        </w:rPr>
        <w:tab/>
      </w:r>
      <w:r w:rsidRPr="00DD7CDA">
        <w:rPr>
          <w:rFonts w:ascii="Arial" w:hAnsi="Arial" w:cs="Arial"/>
          <w:color w:val="000000"/>
          <w:sz w:val="20"/>
        </w:rPr>
        <w:tab/>
      </w:r>
      <w:r w:rsidRPr="00DD7CDA">
        <w:rPr>
          <w:rFonts w:ascii="Arial" w:hAnsi="Arial" w:cs="Arial"/>
          <w:color w:val="000000"/>
          <w:sz w:val="20"/>
        </w:rPr>
        <w:tab/>
        <w:t xml:space="preserve">       </w:t>
      </w:r>
      <w:proofErr w:type="gramStart"/>
      <w:r w:rsidRPr="00DD7CDA">
        <w:rPr>
          <w:rFonts w:ascii="Arial" w:hAnsi="Arial" w:cs="Arial"/>
          <w:color w:val="000000"/>
          <w:sz w:val="20"/>
        </w:rPr>
        <w:t xml:space="preserve">   «</w:t>
      </w:r>
      <w:proofErr w:type="gramEnd"/>
      <w:r w:rsidRPr="00DD7CDA">
        <w:rPr>
          <w:rFonts w:ascii="Arial" w:hAnsi="Arial" w:cs="Arial"/>
          <w:color w:val="000000"/>
          <w:sz w:val="20"/>
        </w:rPr>
        <w:t>___» __________ года</w:t>
      </w:r>
    </w:p>
    <w:p w:rsidR="00C033D1" w:rsidRPr="00DD7CDA" w:rsidRDefault="00C033D1" w:rsidP="00C033D1">
      <w:pPr>
        <w:widowControl/>
        <w:tabs>
          <w:tab w:val="left" w:pos="1418"/>
        </w:tabs>
        <w:overflowPunct/>
        <w:autoSpaceDE/>
        <w:autoSpaceDN/>
        <w:adjustRightInd/>
        <w:spacing w:before="0" w:line="276" w:lineRule="auto"/>
        <w:ind w:right="-1" w:firstLine="709"/>
        <w:textAlignment w:val="auto"/>
        <w:rPr>
          <w:rFonts w:ascii="Arial" w:hAnsi="Arial" w:cs="Arial"/>
          <w:color w:val="000000"/>
          <w:sz w:val="20"/>
        </w:rPr>
      </w:pPr>
      <w:r w:rsidRPr="00DD7CDA">
        <w:rPr>
          <w:rFonts w:ascii="Arial" w:hAnsi="Arial" w:cs="Arial"/>
          <w:b/>
          <w:color w:val="000000"/>
          <w:sz w:val="20"/>
        </w:rPr>
        <w:t>Акционерное общество «СГ-транс» (АО «СГ-транс»)</w:t>
      </w:r>
      <w:r w:rsidRPr="00DD7CDA">
        <w:rPr>
          <w:rFonts w:ascii="Arial" w:hAnsi="Arial" w:cs="Arial"/>
          <w:color w:val="000000"/>
          <w:sz w:val="20"/>
        </w:rPr>
        <w:t xml:space="preserve">, именуемое в дальнейшем </w:t>
      </w:r>
      <w:r w:rsidRPr="00DD7CDA">
        <w:rPr>
          <w:rFonts w:ascii="Arial" w:hAnsi="Arial" w:cs="Arial"/>
          <w:b/>
          <w:color w:val="000000"/>
          <w:sz w:val="20"/>
        </w:rPr>
        <w:t>«Продавец»</w:t>
      </w:r>
      <w:r w:rsidRPr="00DD7CDA">
        <w:rPr>
          <w:rFonts w:ascii="Arial" w:hAnsi="Arial" w:cs="Arial"/>
          <w:color w:val="000000"/>
          <w:sz w:val="20"/>
        </w:rPr>
        <w:t xml:space="preserve">, в лице _____________________, действующего на основании ______________, с одной стороны, и </w:t>
      </w:r>
    </w:p>
    <w:p w:rsidR="00C033D1" w:rsidRPr="00DD7CDA" w:rsidRDefault="00C033D1" w:rsidP="00C033D1">
      <w:pPr>
        <w:widowControl/>
        <w:tabs>
          <w:tab w:val="left" w:pos="1418"/>
        </w:tabs>
        <w:overflowPunct/>
        <w:autoSpaceDE/>
        <w:autoSpaceDN/>
        <w:adjustRightInd/>
        <w:spacing w:before="0" w:line="276" w:lineRule="auto"/>
        <w:ind w:right="-1" w:firstLine="709"/>
        <w:textAlignment w:val="auto"/>
        <w:rPr>
          <w:rFonts w:ascii="Arial" w:hAnsi="Arial" w:cs="Arial"/>
          <w:color w:val="000000"/>
          <w:sz w:val="20"/>
        </w:rPr>
      </w:pPr>
      <w:r w:rsidRPr="00DD7CDA">
        <w:rPr>
          <w:rFonts w:ascii="Arial" w:hAnsi="Arial" w:cs="Arial"/>
          <w:b/>
          <w:color w:val="000000"/>
          <w:sz w:val="20"/>
        </w:rPr>
        <w:t xml:space="preserve">_______________________________, </w:t>
      </w:r>
      <w:r w:rsidRPr="00DD7CDA">
        <w:rPr>
          <w:rFonts w:ascii="Arial" w:hAnsi="Arial" w:cs="Arial"/>
          <w:color w:val="000000"/>
          <w:sz w:val="20"/>
        </w:rPr>
        <w:t xml:space="preserve">именуемое в дальнейшем </w:t>
      </w:r>
      <w:r w:rsidRPr="00DD7CDA">
        <w:rPr>
          <w:rFonts w:ascii="Arial" w:hAnsi="Arial" w:cs="Arial"/>
          <w:b/>
          <w:color w:val="000000"/>
          <w:sz w:val="20"/>
        </w:rPr>
        <w:t>«Покупатель»</w:t>
      </w:r>
      <w:r w:rsidRPr="00DD7CDA">
        <w:rPr>
          <w:rFonts w:ascii="Arial" w:hAnsi="Arial" w:cs="Arial"/>
          <w:color w:val="000000"/>
          <w:sz w:val="20"/>
        </w:rPr>
        <w:t>, в лице ______________________, _____________________, с другой стороны, при совместном наименовании «Стороны», заключили настоящий договор (далее – Договор) о нижеследующем.</w:t>
      </w:r>
    </w:p>
    <w:p w:rsidR="00C033D1" w:rsidRPr="00DD7CDA" w:rsidRDefault="00C033D1" w:rsidP="00C033D1">
      <w:pPr>
        <w:widowControl/>
        <w:tabs>
          <w:tab w:val="left" w:pos="1418"/>
        </w:tabs>
        <w:overflowPunct/>
        <w:autoSpaceDE/>
        <w:autoSpaceDN/>
        <w:adjustRightInd/>
        <w:spacing w:before="0" w:line="276" w:lineRule="auto"/>
        <w:ind w:right="-1" w:firstLine="709"/>
        <w:textAlignment w:val="auto"/>
        <w:rPr>
          <w:rFonts w:ascii="Arial" w:hAnsi="Arial" w:cs="Arial"/>
          <w:color w:val="000000"/>
          <w:sz w:val="20"/>
        </w:rPr>
      </w:pPr>
    </w:p>
    <w:p w:rsidR="00C033D1" w:rsidRPr="00DD7CDA" w:rsidRDefault="00C033D1" w:rsidP="00C033D1">
      <w:pPr>
        <w:widowControl/>
        <w:tabs>
          <w:tab w:val="left" w:pos="1418"/>
        </w:tabs>
        <w:overflowPunct/>
        <w:autoSpaceDE/>
        <w:autoSpaceDN/>
        <w:adjustRightInd/>
        <w:spacing w:before="0" w:line="276" w:lineRule="auto"/>
        <w:ind w:right="-1"/>
        <w:jc w:val="center"/>
        <w:textAlignment w:val="auto"/>
        <w:rPr>
          <w:rFonts w:ascii="Arial" w:hAnsi="Arial" w:cs="Arial"/>
          <w:b/>
          <w:color w:val="000000"/>
          <w:sz w:val="20"/>
        </w:rPr>
      </w:pPr>
      <w:r w:rsidRPr="00DD7CDA">
        <w:rPr>
          <w:rFonts w:ascii="Arial" w:hAnsi="Arial" w:cs="Arial"/>
          <w:b/>
          <w:color w:val="000000"/>
          <w:sz w:val="20"/>
        </w:rPr>
        <w:t>1. ПРЕДМЕТ ДОГОВОРА</w:t>
      </w:r>
    </w:p>
    <w:p w:rsidR="00C033D1" w:rsidRPr="00DD7CDA" w:rsidRDefault="00C033D1" w:rsidP="00C033D1">
      <w:pPr>
        <w:widowControl/>
        <w:tabs>
          <w:tab w:val="left" w:pos="1418"/>
        </w:tabs>
        <w:overflowPunct/>
        <w:autoSpaceDE/>
        <w:autoSpaceDN/>
        <w:adjustRightInd/>
        <w:spacing w:before="0" w:line="276" w:lineRule="auto"/>
        <w:ind w:right="-1" w:firstLine="709"/>
        <w:textAlignment w:val="auto"/>
        <w:rPr>
          <w:rFonts w:ascii="Arial" w:hAnsi="Arial" w:cs="Arial"/>
          <w:b/>
          <w:color w:val="000000"/>
          <w:sz w:val="20"/>
        </w:rPr>
      </w:pPr>
    </w:p>
    <w:p w:rsidR="00C033D1" w:rsidRPr="00DD7CDA" w:rsidRDefault="00C033D1" w:rsidP="00C033D1">
      <w:pPr>
        <w:widowControl/>
        <w:tabs>
          <w:tab w:val="left" w:pos="1418"/>
        </w:tabs>
        <w:overflowPunct/>
        <w:autoSpaceDE/>
        <w:autoSpaceDN/>
        <w:adjustRightInd/>
        <w:spacing w:before="0" w:line="276" w:lineRule="auto"/>
        <w:ind w:right="-1" w:firstLine="709"/>
        <w:textAlignment w:val="auto"/>
        <w:rPr>
          <w:rFonts w:ascii="Arial" w:hAnsi="Arial" w:cs="Arial"/>
          <w:color w:val="000000"/>
          <w:sz w:val="20"/>
        </w:rPr>
      </w:pPr>
      <w:r w:rsidRPr="00DD7CDA">
        <w:rPr>
          <w:rFonts w:ascii="Arial" w:hAnsi="Arial" w:cs="Arial"/>
          <w:sz w:val="20"/>
        </w:rPr>
        <w:t>1.1. Продавец обязуется передать в собственность Покупателя Товар</w:t>
      </w:r>
      <w:r w:rsidRPr="00DD7CDA">
        <w:rPr>
          <w:rFonts w:ascii="Arial" w:hAnsi="Arial" w:cs="Arial"/>
          <w:i/>
          <w:sz w:val="20"/>
        </w:rPr>
        <w:t xml:space="preserve"> – </w:t>
      </w:r>
      <w:r w:rsidRPr="00DD7CDA">
        <w:rPr>
          <w:rFonts w:ascii="Arial" w:hAnsi="Arial" w:cs="Arial"/>
          <w:sz w:val="20"/>
        </w:rPr>
        <w:t>бывшие в</w:t>
      </w:r>
      <w:r w:rsidR="004A02B5" w:rsidRPr="00DD7CDA">
        <w:rPr>
          <w:rFonts w:ascii="Arial" w:hAnsi="Arial" w:cs="Arial"/>
          <w:sz w:val="20"/>
        </w:rPr>
        <w:t xml:space="preserve"> употреблении котлы цистерны</w:t>
      </w:r>
      <w:r w:rsidR="00E64BAF">
        <w:rPr>
          <w:rFonts w:ascii="Arial" w:hAnsi="Arial" w:cs="Arial"/>
          <w:sz w:val="20"/>
        </w:rPr>
        <w:t xml:space="preserve"> с остатками темных нефтепродуктов</w:t>
      </w:r>
      <w:r w:rsidRPr="00DD7CDA">
        <w:rPr>
          <w:rFonts w:ascii="Arial" w:hAnsi="Arial" w:cs="Arial"/>
          <w:sz w:val="20"/>
        </w:rPr>
        <w:t xml:space="preserve">, образовавшиеся в результате </w:t>
      </w:r>
      <w:r w:rsidR="00E64BAF">
        <w:rPr>
          <w:rFonts w:ascii="Arial" w:hAnsi="Arial" w:cs="Arial"/>
          <w:sz w:val="20"/>
        </w:rPr>
        <w:t>производственной деятельности</w:t>
      </w:r>
      <w:r w:rsidRPr="00DD7CDA">
        <w:rPr>
          <w:rFonts w:ascii="Arial" w:hAnsi="Arial" w:cs="Arial"/>
          <w:sz w:val="20"/>
        </w:rPr>
        <w:t>, а Покупатель обязуется принять и оплатить его,</w:t>
      </w:r>
      <w:r w:rsidRPr="00DD7CDA">
        <w:rPr>
          <w:rFonts w:ascii="Arial" w:hAnsi="Arial" w:cs="Arial"/>
          <w:color w:val="000000"/>
          <w:sz w:val="20"/>
        </w:rPr>
        <w:t xml:space="preserve"> в соответствии с условиями настоящего Договора.</w:t>
      </w:r>
    </w:p>
    <w:p w:rsidR="00C033D1" w:rsidRPr="00DD7CDA" w:rsidRDefault="00C033D1" w:rsidP="00C033D1">
      <w:pPr>
        <w:widowControl/>
        <w:tabs>
          <w:tab w:val="left" w:pos="1418"/>
        </w:tabs>
        <w:overflowPunct/>
        <w:autoSpaceDE/>
        <w:autoSpaceDN/>
        <w:adjustRightInd/>
        <w:spacing w:before="0" w:line="276" w:lineRule="auto"/>
        <w:ind w:right="-1" w:firstLine="709"/>
        <w:textAlignment w:val="auto"/>
        <w:rPr>
          <w:rFonts w:ascii="Arial" w:hAnsi="Arial" w:cs="Arial"/>
          <w:color w:val="000000"/>
          <w:sz w:val="20"/>
        </w:rPr>
      </w:pPr>
      <w:r w:rsidRPr="00DD7CDA">
        <w:rPr>
          <w:rFonts w:ascii="Arial" w:hAnsi="Arial" w:cs="Arial"/>
          <w:color w:val="000000"/>
          <w:sz w:val="20"/>
        </w:rPr>
        <w:t>1.2. Настоящий Договор является рамочным и определяет общие условия взаимоотношений сторон, которые конкретизируются и уточняются Сторонами путем подписания спецификаций, составленных по форме приложения №1 к Договору (далее – Спецификация). С момента подписания Сторонами, Спецификация становится неотъемлемой частью Договора.</w:t>
      </w:r>
    </w:p>
    <w:p w:rsidR="00C033D1" w:rsidRPr="00DD7CDA" w:rsidRDefault="00C033D1" w:rsidP="00C033D1">
      <w:pPr>
        <w:widowControl/>
        <w:tabs>
          <w:tab w:val="left" w:pos="1418"/>
        </w:tabs>
        <w:overflowPunct/>
        <w:autoSpaceDE/>
        <w:autoSpaceDN/>
        <w:adjustRightInd/>
        <w:spacing w:before="0" w:line="276" w:lineRule="auto"/>
        <w:ind w:right="-1" w:firstLine="709"/>
        <w:textAlignment w:val="auto"/>
        <w:rPr>
          <w:rFonts w:ascii="Arial" w:hAnsi="Arial" w:cs="Arial"/>
          <w:color w:val="000000"/>
          <w:sz w:val="20"/>
        </w:rPr>
      </w:pPr>
      <w:r w:rsidRPr="00DD7CDA">
        <w:rPr>
          <w:rFonts w:ascii="Arial" w:hAnsi="Arial" w:cs="Arial"/>
          <w:color w:val="000000"/>
          <w:sz w:val="20"/>
        </w:rPr>
        <w:t xml:space="preserve">1.3. Наименование, количество и иные характеристики Товара, реквизиты грузоотправителя и грузополучателя, условия передачи согласуются Сторонами в Спецификациях. </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color w:val="000000"/>
          <w:sz w:val="20"/>
        </w:rPr>
      </w:pPr>
    </w:p>
    <w:p w:rsidR="00C033D1" w:rsidRPr="00DD7CDA" w:rsidRDefault="00C033D1" w:rsidP="00C033D1">
      <w:pPr>
        <w:widowControl/>
        <w:tabs>
          <w:tab w:val="left" w:pos="1418"/>
        </w:tabs>
        <w:overflowPunct/>
        <w:autoSpaceDE/>
        <w:autoSpaceDN/>
        <w:adjustRightInd/>
        <w:spacing w:before="0" w:line="276" w:lineRule="auto"/>
        <w:ind w:right="-1"/>
        <w:contextualSpacing/>
        <w:jc w:val="center"/>
        <w:textAlignment w:val="auto"/>
        <w:rPr>
          <w:rFonts w:ascii="Arial" w:hAnsi="Arial" w:cs="Arial"/>
          <w:b/>
          <w:color w:val="000000"/>
          <w:sz w:val="20"/>
        </w:rPr>
      </w:pPr>
      <w:r w:rsidRPr="00DD7CDA">
        <w:rPr>
          <w:rFonts w:ascii="Arial" w:hAnsi="Arial" w:cs="Arial"/>
          <w:b/>
          <w:color w:val="000000"/>
          <w:sz w:val="20"/>
        </w:rPr>
        <w:t>2. ЗАВЕРЕНИЯ ОБ ОБСТОЯТЕЛЬСТВАХ</w:t>
      </w:r>
    </w:p>
    <w:p w:rsidR="00C033D1" w:rsidRPr="00DD7CDA" w:rsidRDefault="00C033D1" w:rsidP="00C033D1">
      <w:pPr>
        <w:widowControl/>
        <w:tabs>
          <w:tab w:val="left" w:pos="1418"/>
        </w:tabs>
        <w:overflowPunct/>
        <w:autoSpaceDE/>
        <w:autoSpaceDN/>
        <w:adjustRightInd/>
        <w:spacing w:before="0" w:line="276" w:lineRule="auto"/>
        <w:ind w:right="-1"/>
        <w:contextualSpacing/>
        <w:jc w:val="center"/>
        <w:textAlignment w:val="auto"/>
        <w:rPr>
          <w:rFonts w:ascii="Arial" w:hAnsi="Arial" w:cs="Arial"/>
          <w:b/>
          <w:color w:val="000000"/>
          <w:sz w:val="20"/>
        </w:rPr>
      </w:pPr>
    </w:p>
    <w:p w:rsidR="00C033D1" w:rsidRPr="00DD7CDA" w:rsidRDefault="00C033D1" w:rsidP="00C033D1">
      <w:pPr>
        <w:widowControl/>
        <w:tabs>
          <w:tab w:val="left" w:pos="1134"/>
        </w:tabs>
        <w:overflowPunct/>
        <w:autoSpaceDE/>
        <w:autoSpaceDN/>
        <w:adjustRightInd/>
        <w:spacing w:before="0" w:after="120" w:line="276" w:lineRule="auto"/>
        <w:ind w:right="-1" w:firstLine="709"/>
        <w:contextualSpacing/>
        <w:textAlignment w:val="auto"/>
        <w:rPr>
          <w:rFonts w:ascii="Arial" w:hAnsi="Arial" w:cs="Arial"/>
          <w:color w:val="000000"/>
          <w:sz w:val="20"/>
        </w:rPr>
      </w:pPr>
      <w:r w:rsidRPr="00DD7CDA">
        <w:rPr>
          <w:rFonts w:ascii="Arial" w:hAnsi="Arial" w:cs="Arial"/>
          <w:color w:val="000000"/>
          <w:sz w:val="20"/>
        </w:rPr>
        <w:t>2.1.</w:t>
      </w:r>
      <w:r w:rsidRPr="00DD7CDA">
        <w:rPr>
          <w:rFonts w:ascii="Arial" w:hAnsi="Arial" w:cs="Arial"/>
          <w:color w:val="000000"/>
          <w:sz w:val="20"/>
        </w:rPr>
        <w:tab/>
        <w:t>В соответствии со статьей 431.2 ГК РФ каждая из Сторон заверяет другую Сторону о следующих обстоятельствах:</w:t>
      </w:r>
    </w:p>
    <w:p w:rsidR="00C033D1" w:rsidRPr="00DD7CDA" w:rsidRDefault="00C033D1" w:rsidP="00C033D1">
      <w:pPr>
        <w:widowControl/>
        <w:tabs>
          <w:tab w:val="left" w:pos="1418"/>
        </w:tabs>
        <w:overflowPunct/>
        <w:autoSpaceDE/>
        <w:autoSpaceDN/>
        <w:adjustRightInd/>
        <w:spacing w:before="0" w:after="120" w:line="276" w:lineRule="auto"/>
        <w:ind w:right="-1" w:firstLine="709"/>
        <w:contextualSpacing/>
        <w:textAlignment w:val="auto"/>
        <w:rPr>
          <w:rFonts w:ascii="Arial" w:hAnsi="Arial" w:cs="Arial"/>
          <w:color w:val="000000"/>
          <w:sz w:val="20"/>
        </w:rPr>
      </w:pPr>
      <w:r w:rsidRPr="00DD7CDA">
        <w:rPr>
          <w:rFonts w:ascii="Arial" w:hAnsi="Arial" w:cs="Arial"/>
          <w:color w:val="000000"/>
          <w:sz w:val="20"/>
        </w:rPr>
        <w:t>2.1.1.</w:t>
      </w:r>
      <w:r w:rsidRPr="00DD7CDA">
        <w:rPr>
          <w:rFonts w:ascii="Arial" w:hAnsi="Arial" w:cs="Arial"/>
          <w:color w:val="000000"/>
          <w:sz w:val="20"/>
        </w:rPr>
        <w:tab/>
        <w:t>Сторона является юридическим лицом, надлежащим образом созданным, зарегистрированным и осуществляющим свою деятельность в соответствии с законодательством Российской Федерации;</w:t>
      </w:r>
    </w:p>
    <w:p w:rsidR="00C033D1" w:rsidRPr="00DD7CDA" w:rsidRDefault="00C033D1" w:rsidP="00C033D1">
      <w:pPr>
        <w:widowControl/>
        <w:tabs>
          <w:tab w:val="left" w:pos="1418"/>
        </w:tabs>
        <w:overflowPunct/>
        <w:autoSpaceDE/>
        <w:autoSpaceDN/>
        <w:adjustRightInd/>
        <w:spacing w:before="0" w:after="120" w:line="276" w:lineRule="auto"/>
        <w:ind w:right="-1" w:firstLine="709"/>
        <w:contextualSpacing/>
        <w:textAlignment w:val="auto"/>
        <w:rPr>
          <w:rFonts w:ascii="Arial" w:hAnsi="Arial" w:cs="Arial"/>
          <w:color w:val="000000"/>
          <w:sz w:val="20"/>
        </w:rPr>
      </w:pPr>
      <w:r w:rsidRPr="00DD7CDA">
        <w:rPr>
          <w:rFonts w:ascii="Arial" w:hAnsi="Arial" w:cs="Arial"/>
          <w:color w:val="000000"/>
          <w:sz w:val="20"/>
        </w:rPr>
        <w:t>2.1.2.</w:t>
      </w:r>
      <w:r w:rsidRPr="00DD7CDA">
        <w:rPr>
          <w:rFonts w:ascii="Arial" w:hAnsi="Arial" w:cs="Arial"/>
          <w:color w:val="000000"/>
          <w:sz w:val="20"/>
        </w:rPr>
        <w:tab/>
        <w:t xml:space="preserve">Сторона обладает всеми полномочиями для заключения Договора и исполнения обязательств, принимаемых на себя по Договору, в том числе Стороной получены все специальные разрешения (лицензии, допуски, согласия и </w:t>
      </w:r>
      <w:proofErr w:type="spellStart"/>
      <w:r w:rsidRPr="00DD7CDA">
        <w:rPr>
          <w:rFonts w:ascii="Arial" w:hAnsi="Arial" w:cs="Arial"/>
          <w:color w:val="000000"/>
          <w:sz w:val="20"/>
        </w:rPr>
        <w:t>и.п</w:t>
      </w:r>
      <w:proofErr w:type="spellEnd"/>
      <w:r w:rsidRPr="00DD7CDA">
        <w:rPr>
          <w:rFonts w:ascii="Arial" w:hAnsi="Arial" w:cs="Arial"/>
          <w:color w:val="000000"/>
          <w:sz w:val="20"/>
        </w:rPr>
        <w:t>.), наличие которых обязательно для заключения и исполнения настоящего Договора в соответствии с законодательством Российской Федерации;</w:t>
      </w:r>
    </w:p>
    <w:p w:rsidR="00C033D1" w:rsidRPr="00DD7CDA" w:rsidRDefault="00C033D1" w:rsidP="00C033D1">
      <w:pPr>
        <w:widowControl/>
        <w:tabs>
          <w:tab w:val="left" w:pos="1418"/>
        </w:tabs>
        <w:overflowPunct/>
        <w:autoSpaceDE/>
        <w:autoSpaceDN/>
        <w:adjustRightInd/>
        <w:spacing w:before="0" w:after="120" w:line="276" w:lineRule="auto"/>
        <w:ind w:right="-1" w:firstLine="709"/>
        <w:contextualSpacing/>
        <w:textAlignment w:val="auto"/>
        <w:rPr>
          <w:rFonts w:ascii="Arial" w:hAnsi="Arial" w:cs="Arial"/>
          <w:color w:val="000000"/>
          <w:sz w:val="20"/>
        </w:rPr>
      </w:pPr>
      <w:r w:rsidRPr="00DD7CDA">
        <w:rPr>
          <w:rFonts w:ascii="Arial" w:hAnsi="Arial" w:cs="Arial"/>
          <w:color w:val="000000"/>
          <w:sz w:val="20"/>
        </w:rPr>
        <w:t>2.1.3.</w:t>
      </w:r>
      <w:r w:rsidRPr="00DD7CDA">
        <w:rPr>
          <w:rFonts w:ascii="Arial" w:hAnsi="Arial" w:cs="Arial"/>
          <w:color w:val="000000"/>
          <w:sz w:val="20"/>
        </w:rPr>
        <w:tab/>
        <w:t>Стороной предприняты все необходимые корпоративные и иные действия, получены все согласия и одобрения (включая одобрения органов управления, а также лиц и органов, одобрение которых является обязательным в соответствии с законодательством и/или учредительным документом Стороны), необходимые для заключения и исполнения Договора;</w:t>
      </w:r>
    </w:p>
    <w:p w:rsidR="00C033D1" w:rsidRPr="00DD7CDA" w:rsidRDefault="00C033D1" w:rsidP="00C033D1">
      <w:pPr>
        <w:widowControl/>
        <w:tabs>
          <w:tab w:val="left" w:pos="1418"/>
        </w:tabs>
        <w:overflowPunct/>
        <w:autoSpaceDE/>
        <w:autoSpaceDN/>
        <w:adjustRightInd/>
        <w:spacing w:before="0" w:after="120" w:line="276" w:lineRule="auto"/>
        <w:ind w:right="-1" w:firstLine="709"/>
        <w:contextualSpacing/>
        <w:textAlignment w:val="auto"/>
        <w:rPr>
          <w:rFonts w:ascii="Arial" w:hAnsi="Arial" w:cs="Arial"/>
          <w:color w:val="000000"/>
          <w:sz w:val="20"/>
        </w:rPr>
      </w:pPr>
      <w:r w:rsidRPr="00DD7CDA">
        <w:rPr>
          <w:rFonts w:ascii="Arial" w:hAnsi="Arial" w:cs="Arial"/>
          <w:color w:val="000000"/>
          <w:sz w:val="20"/>
        </w:rPr>
        <w:t>2.1.4.</w:t>
      </w:r>
      <w:r w:rsidRPr="00DD7CDA">
        <w:rPr>
          <w:rFonts w:ascii="Arial" w:hAnsi="Arial" w:cs="Arial"/>
          <w:color w:val="000000"/>
          <w:sz w:val="20"/>
        </w:rPr>
        <w:tab/>
        <w:t>В отношении Стороны не возбуждено дело о банкротстве, в том числе не введена процедура санации, наблюдения, финансового оздоровления или конкурсного производства, а также отсутствуют иные обстоятельства, включая, без ограничений, решения судов различных юрисдикций, решения органов государственной власти и должностных лиц и иные обстоятельства способные повлиять, по мнению Стороны, на возможность другой Стороны должным образом исполнять обязательства по настоящему Договору;</w:t>
      </w:r>
    </w:p>
    <w:p w:rsidR="00C033D1" w:rsidRPr="00DD7CDA" w:rsidRDefault="00C033D1" w:rsidP="00C033D1">
      <w:pPr>
        <w:widowControl/>
        <w:tabs>
          <w:tab w:val="left" w:pos="1418"/>
        </w:tabs>
        <w:overflowPunct/>
        <w:autoSpaceDE/>
        <w:autoSpaceDN/>
        <w:adjustRightInd/>
        <w:spacing w:before="0" w:after="120" w:line="276" w:lineRule="auto"/>
        <w:ind w:right="-1" w:firstLine="709"/>
        <w:contextualSpacing/>
        <w:textAlignment w:val="auto"/>
        <w:rPr>
          <w:rFonts w:ascii="Arial" w:hAnsi="Arial" w:cs="Arial"/>
          <w:color w:val="000000"/>
          <w:sz w:val="20"/>
        </w:rPr>
      </w:pPr>
      <w:r w:rsidRPr="00DD7CDA">
        <w:rPr>
          <w:rFonts w:ascii="Arial" w:hAnsi="Arial" w:cs="Arial"/>
          <w:color w:val="000000"/>
          <w:sz w:val="20"/>
        </w:rPr>
        <w:t>2.1.5.</w:t>
      </w:r>
      <w:r w:rsidRPr="00DD7CDA">
        <w:rPr>
          <w:rFonts w:ascii="Arial" w:hAnsi="Arial" w:cs="Arial"/>
          <w:color w:val="000000"/>
          <w:sz w:val="20"/>
        </w:rPr>
        <w:tab/>
        <w:t>Насколько известно Стороне, против нее не ведется никакого судебного разбирательства, которое могло бы существенно повлиять на выполнение обязательства по настоящему Договору; Сторона не нарушает своих обязательств по уплате налогов и иных обязательных платежей, обязательств по какой-либо сделке, соглашению или договору, которое могло бы повлиять на выполнение обязательства по настоящему Договору.</w:t>
      </w:r>
    </w:p>
    <w:p w:rsidR="00C033D1" w:rsidRPr="00DD7CDA" w:rsidRDefault="00C033D1" w:rsidP="00C033D1">
      <w:pPr>
        <w:widowControl/>
        <w:tabs>
          <w:tab w:val="left" w:pos="1418"/>
        </w:tabs>
        <w:overflowPunct/>
        <w:autoSpaceDE/>
        <w:autoSpaceDN/>
        <w:adjustRightInd/>
        <w:spacing w:before="0" w:after="120" w:line="276" w:lineRule="auto"/>
        <w:ind w:right="-1" w:firstLine="709"/>
        <w:contextualSpacing/>
        <w:textAlignment w:val="auto"/>
        <w:rPr>
          <w:rFonts w:ascii="Arial" w:hAnsi="Arial" w:cs="Arial"/>
          <w:color w:val="000000"/>
          <w:sz w:val="20"/>
        </w:rPr>
      </w:pPr>
      <w:r w:rsidRPr="00DD7CDA">
        <w:rPr>
          <w:rFonts w:ascii="Arial" w:hAnsi="Arial" w:cs="Arial"/>
          <w:color w:val="000000"/>
          <w:sz w:val="20"/>
        </w:rPr>
        <w:t>2.2.</w:t>
      </w:r>
      <w:r w:rsidRPr="00DD7CDA">
        <w:rPr>
          <w:rFonts w:ascii="Arial" w:hAnsi="Arial" w:cs="Arial"/>
          <w:color w:val="000000"/>
          <w:sz w:val="20"/>
        </w:rPr>
        <w:tab/>
        <w:t>В соответствии со статьей 431.2 ГК РФ Покупатель дополнительно заверяет Продавца</w:t>
      </w:r>
      <w:r w:rsidR="00F31479" w:rsidRPr="00DD7CDA">
        <w:rPr>
          <w:rFonts w:ascii="Arial" w:hAnsi="Arial" w:cs="Arial"/>
          <w:color w:val="000000"/>
          <w:sz w:val="20"/>
        </w:rPr>
        <w:t xml:space="preserve"> </w:t>
      </w:r>
      <w:r w:rsidRPr="00DD7CDA">
        <w:rPr>
          <w:rFonts w:ascii="Arial" w:hAnsi="Arial" w:cs="Arial"/>
          <w:color w:val="000000"/>
          <w:sz w:val="20"/>
        </w:rPr>
        <w:t>о следующих обстоятельствах:</w:t>
      </w:r>
    </w:p>
    <w:p w:rsidR="00C033D1" w:rsidRPr="00DD7CDA" w:rsidRDefault="00C033D1" w:rsidP="00C033D1">
      <w:pPr>
        <w:widowControl/>
        <w:tabs>
          <w:tab w:val="left" w:pos="1418"/>
        </w:tabs>
        <w:overflowPunct/>
        <w:autoSpaceDE/>
        <w:autoSpaceDN/>
        <w:adjustRightInd/>
        <w:spacing w:before="0" w:after="120" w:line="276" w:lineRule="auto"/>
        <w:ind w:right="-1" w:firstLine="709"/>
        <w:contextualSpacing/>
        <w:textAlignment w:val="auto"/>
        <w:rPr>
          <w:rFonts w:ascii="Arial" w:hAnsi="Arial" w:cs="Arial"/>
          <w:color w:val="000000"/>
          <w:sz w:val="20"/>
        </w:rPr>
      </w:pPr>
      <w:r w:rsidRPr="00DD7CDA">
        <w:rPr>
          <w:rFonts w:ascii="Arial" w:hAnsi="Arial" w:cs="Arial"/>
          <w:color w:val="000000"/>
          <w:sz w:val="20"/>
        </w:rPr>
        <w:t>2.2.1. Покупатель предупрежден Продавцом о всех недостатках Товара, как существующих к моменту передачи, так и могущих возникнуть в будущем, в том числе в связи с особенностями эксплуатации и ремонта, и Покупатель подтверждает свое полное и безусловное согласие приобрести Товар по настоящему Договору на указанных условиях.</w:t>
      </w:r>
    </w:p>
    <w:p w:rsidR="00C033D1" w:rsidRPr="00DD7CDA" w:rsidRDefault="00C033D1" w:rsidP="00C033D1">
      <w:pPr>
        <w:widowControl/>
        <w:tabs>
          <w:tab w:val="left" w:pos="1418"/>
        </w:tabs>
        <w:overflowPunct/>
        <w:autoSpaceDE/>
        <w:autoSpaceDN/>
        <w:adjustRightInd/>
        <w:spacing w:before="0" w:after="120" w:line="276" w:lineRule="auto"/>
        <w:ind w:right="-1" w:firstLine="709"/>
        <w:contextualSpacing/>
        <w:textAlignment w:val="auto"/>
        <w:rPr>
          <w:rFonts w:ascii="Arial" w:hAnsi="Arial" w:cs="Arial"/>
          <w:color w:val="000000"/>
          <w:sz w:val="20"/>
        </w:rPr>
      </w:pPr>
      <w:r w:rsidRPr="00DD7CDA">
        <w:rPr>
          <w:rFonts w:ascii="Arial" w:hAnsi="Arial" w:cs="Arial"/>
          <w:color w:val="000000"/>
          <w:sz w:val="20"/>
        </w:rPr>
        <w:t>2.3 Настоящим Стороны заверяют друг друга о том, что на момент заключения настоящего Договора, а также на момент каждой поставки Товара вся информация, предоставленная Сторонами друг другу, является достоверной, полной и точной, и Стороны не скрыли никаких обстоятельств, которые при их обнаружении могли бы негативно повлиять на решение другой Стороны заключить настоящий Договор и каждую из Спецификаций на оговоренных в указанных документах условиях.</w:t>
      </w:r>
    </w:p>
    <w:p w:rsidR="00C033D1" w:rsidRPr="00DD7CDA" w:rsidRDefault="00C033D1" w:rsidP="00C033D1">
      <w:pPr>
        <w:widowControl/>
        <w:tabs>
          <w:tab w:val="left" w:pos="1418"/>
        </w:tabs>
        <w:overflowPunct/>
        <w:autoSpaceDE/>
        <w:autoSpaceDN/>
        <w:adjustRightInd/>
        <w:spacing w:before="0" w:after="120" w:line="276" w:lineRule="auto"/>
        <w:ind w:right="-1" w:firstLine="709"/>
        <w:contextualSpacing/>
        <w:textAlignment w:val="auto"/>
        <w:rPr>
          <w:rFonts w:ascii="Arial" w:hAnsi="Arial" w:cs="Arial"/>
          <w:color w:val="000000"/>
          <w:sz w:val="20"/>
        </w:rPr>
      </w:pPr>
      <w:r w:rsidRPr="00DD7CDA">
        <w:rPr>
          <w:rFonts w:ascii="Arial" w:hAnsi="Arial" w:cs="Arial"/>
          <w:color w:val="000000"/>
          <w:sz w:val="20"/>
        </w:rPr>
        <w:t>2.4. Заверения, изложенные в настоящей статье Договора, имеют существенное значение для заключения, исполнения и прекращения настоящего Договора и каждая из Сторон исходит из того, что другая Сторона полагалась и будет полагаться на них при заключении и исполнении настоящего Договора.</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color w:val="000000"/>
          <w:sz w:val="20"/>
        </w:rPr>
      </w:pPr>
    </w:p>
    <w:p w:rsidR="00C033D1" w:rsidRPr="00DD7CDA" w:rsidRDefault="00C033D1" w:rsidP="00C033D1">
      <w:pPr>
        <w:widowControl/>
        <w:tabs>
          <w:tab w:val="left" w:pos="1418"/>
        </w:tabs>
        <w:overflowPunct/>
        <w:autoSpaceDE/>
        <w:autoSpaceDN/>
        <w:adjustRightInd/>
        <w:spacing w:before="0" w:line="276" w:lineRule="auto"/>
        <w:ind w:right="-1"/>
        <w:contextualSpacing/>
        <w:jc w:val="center"/>
        <w:textAlignment w:val="auto"/>
        <w:rPr>
          <w:rFonts w:ascii="Arial" w:hAnsi="Arial" w:cs="Arial"/>
          <w:b/>
          <w:bCs/>
          <w:color w:val="000000"/>
          <w:sz w:val="20"/>
        </w:rPr>
      </w:pPr>
      <w:r w:rsidRPr="00DD7CDA">
        <w:rPr>
          <w:rFonts w:ascii="Arial" w:hAnsi="Arial" w:cs="Arial"/>
          <w:b/>
          <w:bCs/>
          <w:color w:val="000000"/>
          <w:sz w:val="20"/>
        </w:rPr>
        <w:t xml:space="preserve">3. ЦЕНА ТОВАРА И </w:t>
      </w:r>
      <w:r w:rsidRPr="00DD7CDA">
        <w:rPr>
          <w:rFonts w:ascii="Arial" w:hAnsi="Arial" w:cs="Arial"/>
          <w:b/>
          <w:color w:val="000000"/>
          <w:sz w:val="20"/>
        </w:rPr>
        <w:t>ПОРЯДОК</w:t>
      </w:r>
      <w:r w:rsidRPr="00DD7CDA">
        <w:rPr>
          <w:rFonts w:ascii="Arial" w:hAnsi="Arial" w:cs="Arial"/>
          <w:b/>
          <w:bCs/>
          <w:color w:val="000000"/>
          <w:sz w:val="20"/>
        </w:rPr>
        <w:t xml:space="preserve"> ОПЛАТЫ</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color w:val="000000"/>
          <w:sz w:val="20"/>
        </w:rPr>
      </w:pP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3.1. Цена Товара устанавливается в соответствующей Спецификации в рублях Российской Федерации за одну единицу Товара, без учета НДС. НДС указывается в Спецификации отдельной строкой.</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3.2. Если иное не предусмотрено соответствующей Спецификацией, цена Товара включает расходы по упаковке, маркировке, хранению в месте передачи, погрузке и выгрузке Товара, расходы по доставке Товара (кроме передачи на условиях самовывоза), а также все иные расходы Продавца, связанные с передачей Товара Покупателю.</w:t>
      </w:r>
    </w:p>
    <w:p w:rsidR="00C033D1" w:rsidRPr="00DD7CDA" w:rsidRDefault="00C033D1" w:rsidP="00C033D1">
      <w:pPr>
        <w:widowControl/>
        <w:tabs>
          <w:tab w:val="left" w:pos="720"/>
          <w:tab w:val="left" w:pos="900"/>
          <w:tab w:val="left" w:pos="1260"/>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3.3.</w:t>
      </w:r>
      <w:r w:rsidRPr="00DD7CDA">
        <w:rPr>
          <w:rFonts w:ascii="Arial" w:hAnsi="Arial" w:cs="Arial"/>
          <w:sz w:val="20"/>
        </w:rPr>
        <w:tab/>
        <w:t>Оплата Товара производится Покупателем в рублях, на условиях предварительной оплаты в размере 100% стоимости Товара в соответствии со Спецификацией, в течение 5 (пяти) банковских дней с момента выставления Продавцом счета на оплату.</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color w:val="000000"/>
          <w:sz w:val="20"/>
        </w:rPr>
        <w:t xml:space="preserve">3.4. </w:t>
      </w:r>
      <w:r w:rsidRPr="00DD7CDA">
        <w:rPr>
          <w:rFonts w:ascii="Arial" w:hAnsi="Arial" w:cs="Arial"/>
          <w:sz w:val="20"/>
        </w:rPr>
        <w:t>Ежеквартально не позднее 25-го числа месяца, следующего за последним месяцем квартала, а также в день прекращения действия Договора Стороны производят сверку взаимных расчетов. Акт сверки предоставляется Покупателем. При необходимости, сверка взаимных расчетов по письменному требованию любой Стороны может производиться ежемесячно. Стороны признают, что подписанный Акт сверки подтверждает наличие дебиторской/кредиторской задолженности у той или иной Стороны и не требует дополнительного подтверждения при разрешении спора (в том числе в суде).</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3.5. Обязательство Покупателя по оплате Товара является выполненным с момента зачисления денежных средств на расчетный счет Продавца.  Обязательство Продавца передать Товар является встречным по отношению к обязательству Покупателя по оплате Товара.</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3.6. Стороны договорились, что расчеты на условиях предварительной оплаты (аванса) по настоящему Договору не являются коммерческим кредитом по смыслу ст. 823 ГК РФ.</w:t>
      </w:r>
    </w:p>
    <w:p w:rsidR="00C033D1" w:rsidRPr="00DD7CDA" w:rsidRDefault="00C033D1" w:rsidP="00763CAF">
      <w:pPr>
        <w:widowControl/>
        <w:tabs>
          <w:tab w:val="left" w:pos="284"/>
        </w:tabs>
        <w:overflowPunct/>
        <w:autoSpaceDE/>
        <w:autoSpaceDN/>
        <w:adjustRightInd/>
        <w:spacing w:before="240" w:after="240" w:line="276" w:lineRule="auto"/>
        <w:jc w:val="center"/>
        <w:textAlignment w:val="auto"/>
        <w:rPr>
          <w:rFonts w:ascii="Arial" w:hAnsi="Arial" w:cs="Arial"/>
          <w:b/>
          <w:bCs/>
          <w:sz w:val="20"/>
        </w:rPr>
      </w:pPr>
      <w:r w:rsidRPr="00DD7CDA">
        <w:rPr>
          <w:rFonts w:ascii="Arial" w:hAnsi="Arial" w:cs="Arial"/>
          <w:b/>
          <w:bCs/>
          <w:sz w:val="20"/>
        </w:rPr>
        <w:t xml:space="preserve">4. КАЧЕСТВО, КОМПЛЕКТНОСТЬ ТОВАРА </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4.1. Товар является бывшим в употреблении и передается в состоянии «как есть», то есть в том состоянии, в котором он находится в момент передачи. С учетом изложенного, Продавец не несет ответственности за недостатки Товара. Гарантийный срок на Товар Продавцом не устанавливается.</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p>
    <w:p w:rsidR="00C033D1" w:rsidRPr="00DD7CDA" w:rsidRDefault="00C033D1" w:rsidP="00C033D1">
      <w:pPr>
        <w:widowControl/>
        <w:tabs>
          <w:tab w:val="left" w:pos="426"/>
        </w:tabs>
        <w:overflowPunct/>
        <w:autoSpaceDE/>
        <w:autoSpaceDN/>
        <w:adjustRightInd/>
        <w:spacing w:before="0" w:line="276" w:lineRule="auto"/>
        <w:ind w:right="-1"/>
        <w:contextualSpacing/>
        <w:jc w:val="center"/>
        <w:textAlignment w:val="auto"/>
        <w:rPr>
          <w:rFonts w:ascii="Arial" w:hAnsi="Arial" w:cs="Arial"/>
          <w:b/>
          <w:color w:val="000000"/>
          <w:sz w:val="20"/>
        </w:rPr>
      </w:pPr>
      <w:r w:rsidRPr="00DD7CDA">
        <w:rPr>
          <w:rFonts w:ascii="Arial" w:hAnsi="Arial" w:cs="Arial"/>
          <w:b/>
          <w:color w:val="000000"/>
          <w:sz w:val="20"/>
        </w:rPr>
        <w:t>5. СРОКИ И УСЛОВИЯ ПЕРЕДАЧИ ТОВАРА</w:t>
      </w:r>
    </w:p>
    <w:p w:rsidR="00C033D1" w:rsidRPr="00DD7CDA" w:rsidRDefault="00C033D1" w:rsidP="00C033D1">
      <w:pPr>
        <w:widowControl/>
        <w:tabs>
          <w:tab w:val="left" w:pos="1418"/>
        </w:tabs>
        <w:overflowPunct/>
        <w:autoSpaceDE/>
        <w:autoSpaceDN/>
        <w:adjustRightInd/>
        <w:spacing w:before="0" w:line="276" w:lineRule="auto"/>
        <w:ind w:right="-1"/>
        <w:contextualSpacing/>
        <w:textAlignment w:val="auto"/>
        <w:rPr>
          <w:rFonts w:ascii="Arial" w:hAnsi="Arial" w:cs="Arial"/>
          <w:b/>
          <w:color w:val="000000"/>
          <w:sz w:val="20"/>
        </w:rPr>
      </w:pPr>
    </w:p>
    <w:p w:rsidR="00C033D1" w:rsidRPr="00DD7CDA" w:rsidRDefault="00C033D1" w:rsidP="00C033D1">
      <w:pPr>
        <w:widowControl/>
        <w:tabs>
          <w:tab w:val="left" w:pos="709"/>
        </w:tabs>
        <w:overflowPunct/>
        <w:autoSpaceDE/>
        <w:autoSpaceDN/>
        <w:adjustRightInd/>
        <w:spacing w:before="0" w:line="276" w:lineRule="auto"/>
        <w:ind w:right="-1"/>
        <w:contextualSpacing/>
        <w:textAlignment w:val="auto"/>
        <w:rPr>
          <w:rFonts w:ascii="Arial" w:hAnsi="Arial" w:cs="Arial"/>
          <w:bCs/>
          <w:sz w:val="20"/>
        </w:rPr>
      </w:pPr>
      <w:r w:rsidRPr="00DD7CDA">
        <w:rPr>
          <w:rFonts w:ascii="Arial" w:hAnsi="Arial" w:cs="Arial"/>
          <w:color w:val="000000"/>
          <w:sz w:val="20"/>
        </w:rPr>
        <w:tab/>
        <w:t xml:space="preserve">5.1. Срок (период) передачи Товара указывается в соответствующей Спецификации. </w:t>
      </w:r>
      <w:r w:rsidRPr="00DD7CDA">
        <w:rPr>
          <w:rFonts w:ascii="Arial" w:hAnsi="Arial" w:cs="Arial"/>
          <w:sz w:val="20"/>
        </w:rPr>
        <w:t>Товар передается в рамках срока (периода) передачи отгрузочными партиями, график передачи которых согласуется между грузополучателем и Продавцом (грузоотправителем) в рабочем порядке (по телефону, электронной почте).</w:t>
      </w:r>
      <w:r w:rsidRPr="00DD7CDA">
        <w:rPr>
          <w:rFonts w:ascii="Arial" w:hAnsi="Arial" w:cs="Arial"/>
          <w:bCs/>
          <w:sz w:val="20"/>
        </w:rPr>
        <w:t xml:space="preserve"> </w:t>
      </w:r>
    </w:p>
    <w:p w:rsidR="00C033D1" w:rsidRPr="00DD7CDA" w:rsidRDefault="00C033D1" w:rsidP="00C033D1">
      <w:pPr>
        <w:widowControl/>
        <w:tabs>
          <w:tab w:val="left" w:pos="709"/>
        </w:tabs>
        <w:overflowPunct/>
        <w:autoSpaceDE/>
        <w:autoSpaceDN/>
        <w:adjustRightInd/>
        <w:spacing w:before="0" w:line="276" w:lineRule="auto"/>
        <w:ind w:right="-1"/>
        <w:contextualSpacing/>
        <w:textAlignment w:val="auto"/>
        <w:rPr>
          <w:rFonts w:ascii="Arial" w:hAnsi="Arial" w:cs="Arial"/>
          <w:bCs/>
          <w:sz w:val="20"/>
        </w:rPr>
      </w:pPr>
      <w:r w:rsidRPr="00DD7CDA">
        <w:rPr>
          <w:rFonts w:ascii="Arial" w:hAnsi="Arial" w:cs="Arial"/>
          <w:bCs/>
          <w:sz w:val="20"/>
        </w:rPr>
        <w:tab/>
        <w:t>В случае несоблюдения Покупателем согласованного Сторонами срока передачи Товара, при условии передачи Товара на условиях самовывоза Покупателем, Продавец оказывает Покупателю услуги по хранению Товара, подготовленного Продавцом к передаче в месте передачи, но не вывезенного Покупателем своевременно.  Стоимость услуг составляет 115 рублей за 1 единицу Товара без учета НДС за каждые сутки, датой начала оказания услуг по хранению считается день, следующий за днем окончания срока передачи Товара, указанного в соответствующей Спецификации, днем окончания оказания услуг по хранению является день передачи товара Покупателю. Оплата за неполные сутки начисляется как за полные. Стоимость услуг облагается НДС по ставке, установленной действующим законодательством Российской Федерации».</w:t>
      </w:r>
    </w:p>
    <w:p w:rsidR="00C033D1" w:rsidRPr="00DD7CDA" w:rsidRDefault="00C033D1" w:rsidP="00C033D1">
      <w:pPr>
        <w:widowControl/>
        <w:tabs>
          <w:tab w:val="left" w:pos="709"/>
        </w:tabs>
        <w:overflowPunct/>
        <w:autoSpaceDE/>
        <w:autoSpaceDN/>
        <w:adjustRightInd/>
        <w:spacing w:before="0" w:line="276" w:lineRule="auto"/>
        <w:ind w:right="-1"/>
        <w:contextualSpacing/>
        <w:textAlignment w:val="auto"/>
        <w:rPr>
          <w:rFonts w:ascii="Arial" w:hAnsi="Arial" w:cs="Arial"/>
          <w:bCs/>
          <w:sz w:val="20"/>
        </w:rPr>
      </w:pPr>
      <w:r w:rsidRPr="00DD7CDA">
        <w:rPr>
          <w:rFonts w:ascii="Arial" w:hAnsi="Arial" w:cs="Arial"/>
          <w:bCs/>
          <w:sz w:val="20"/>
        </w:rPr>
        <w:tab/>
        <w:t xml:space="preserve">5.2. Если иное не предусмотрено соответствующей Спецификацией, местом передачи Товара является место нахождения (склад) грузоотправителя, доставка Товара до места передачи осуществляется Продавцом (грузоотправителем), от места передачи (самовывоз) – Покупателем за его счет. </w:t>
      </w:r>
    </w:p>
    <w:p w:rsidR="00C033D1" w:rsidRPr="00DD7CDA" w:rsidRDefault="00C033D1" w:rsidP="00C033D1">
      <w:pPr>
        <w:widowControl/>
        <w:tabs>
          <w:tab w:val="left" w:pos="709"/>
        </w:tabs>
        <w:overflowPunct/>
        <w:autoSpaceDE/>
        <w:autoSpaceDN/>
        <w:adjustRightInd/>
        <w:spacing w:before="0" w:line="276" w:lineRule="auto"/>
        <w:ind w:right="-1"/>
        <w:contextualSpacing/>
        <w:textAlignment w:val="auto"/>
        <w:rPr>
          <w:rFonts w:ascii="Arial" w:hAnsi="Arial" w:cs="Arial"/>
          <w:sz w:val="20"/>
        </w:rPr>
      </w:pPr>
      <w:r w:rsidRPr="00DD7CDA">
        <w:rPr>
          <w:rFonts w:ascii="Arial" w:hAnsi="Arial" w:cs="Arial"/>
          <w:sz w:val="20"/>
        </w:rPr>
        <w:tab/>
        <w:t xml:space="preserve">5.3 Датой передачи Товара считается </w:t>
      </w:r>
      <w:r w:rsidRPr="00DD7CDA">
        <w:rPr>
          <w:rFonts w:ascii="Arial" w:hAnsi="Arial" w:cs="Arial"/>
          <w:color w:val="000000"/>
          <w:sz w:val="20"/>
        </w:rPr>
        <w:t>дата фактической передачи Товара Покупателю (грузополучателю), что подтверждается подписанной обеими Сторонами товарной накладной унифицированной формы ТОРГ-12.</w:t>
      </w:r>
    </w:p>
    <w:p w:rsidR="00C033D1" w:rsidRPr="00DD7CDA" w:rsidRDefault="00C033D1" w:rsidP="00C033D1">
      <w:pPr>
        <w:widowControl/>
        <w:tabs>
          <w:tab w:val="left" w:pos="709"/>
        </w:tabs>
        <w:overflowPunct/>
        <w:autoSpaceDE/>
        <w:autoSpaceDN/>
        <w:adjustRightInd/>
        <w:spacing w:before="0" w:line="276" w:lineRule="auto"/>
        <w:ind w:right="-1"/>
        <w:contextualSpacing/>
        <w:textAlignment w:val="auto"/>
        <w:rPr>
          <w:rFonts w:ascii="Arial" w:hAnsi="Arial" w:cs="Arial"/>
          <w:sz w:val="20"/>
        </w:rPr>
      </w:pPr>
      <w:r w:rsidRPr="00DD7CDA">
        <w:rPr>
          <w:rFonts w:ascii="Arial" w:hAnsi="Arial" w:cs="Arial"/>
          <w:sz w:val="20"/>
        </w:rPr>
        <w:tab/>
        <w:t>Право собственности на Товар, а также риск случайной гибели или случайного повреждения Товара переходит от Продавец к Покупателю с даты передачи Товара</w:t>
      </w:r>
      <w:r w:rsidR="003E67F3" w:rsidRPr="00DD7CDA">
        <w:rPr>
          <w:rFonts w:ascii="Arial" w:hAnsi="Arial" w:cs="Arial"/>
          <w:sz w:val="20"/>
        </w:rPr>
        <w:t xml:space="preserve"> в </w:t>
      </w:r>
      <w:r w:rsidR="00AF487C">
        <w:rPr>
          <w:rFonts w:ascii="Arial" w:hAnsi="Arial" w:cs="Arial"/>
          <w:sz w:val="20"/>
        </w:rPr>
        <w:t>момент</w:t>
      </w:r>
      <w:r w:rsidR="003E67F3" w:rsidRPr="00DD7CDA">
        <w:rPr>
          <w:rFonts w:ascii="Arial" w:hAnsi="Arial" w:cs="Arial"/>
          <w:sz w:val="20"/>
        </w:rPr>
        <w:t xml:space="preserve"> отгрузки</w:t>
      </w:r>
      <w:r w:rsidR="00AF487C">
        <w:rPr>
          <w:rFonts w:ascii="Arial" w:hAnsi="Arial" w:cs="Arial"/>
          <w:sz w:val="20"/>
        </w:rPr>
        <w:t xml:space="preserve"> на территории Продавца</w:t>
      </w:r>
      <w:r w:rsidRPr="00DD7CDA">
        <w:rPr>
          <w:rFonts w:ascii="Arial" w:hAnsi="Arial" w:cs="Arial"/>
          <w:sz w:val="20"/>
        </w:rPr>
        <w:t>.</w:t>
      </w:r>
    </w:p>
    <w:p w:rsidR="00C033D1" w:rsidRPr="00DD7CDA" w:rsidRDefault="00C033D1" w:rsidP="00C033D1">
      <w:pPr>
        <w:widowControl/>
        <w:tabs>
          <w:tab w:val="left" w:pos="1418"/>
        </w:tabs>
        <w:overflowPunct/>
        <w:spacing w:before="240" w:after="240" w:line="276" w:lineRule="auto"/>
        <w:jc w:val="center"/>
        <w:textAlignment w:val="auto"/>
        <w:rPr>
          <w:rFonts w:ascii="Arial" w:hAnsi="Arial" w:cs="Arial"/>
          <w:b/>
          <w:bCs/>
          <w:sz w:val="20"/>
        </w:rPr>
      </w:pPr>
      <w:r w:rsidRPr="00DD7CDA">
        <w:rPr>
          <w:rFonts w:ascii="Arial" w:hAnsi="Arial" w:cs="Arial"/>
          <w:b/>
          <w:color w:val="000000"/>
          <w:sz w:val="20"/>
        </w:rPr>
        <w:t>6. ПОРЯДОК</w:t>
      </w:r>
      <w:r w:rsidRPr="00DD7CDA">
        <w:rPr>
          <w:rFonts w:ascii="Arial" w:hAnsi="Arial" w:cs="Arial"/>
          <w:b/>
          <w:bCs/>
          <w:sz w:val="20"/>
        </w:rPr>
        <w:t xml:space="preserve"> ПРИЕМКИ ТОВАРА</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6.1.</w:t>
      </w:r>
      <w:r w:rsidRPr="00DD7CDA">
        <w:rPr>
          <w:rFonts w:ascii="Arial" w:hAnsi="Arial" w:cs="Arial"/>
          <w:sz w:val="20"/>
        </w:rPr>
        <w:tab/>
        <w:t>Приемка Товара производится Покупателем по транспортным и сопроводительным документам (товарной накладной, акту приемки-передачи и т.п.).</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 xml:space="preserve">В случае обнаружения несоответствия Товара условиям Договора, транспортным </w:t>
      </w:r>
      <w:r w:rsidR="00AF487C">
        <w:rPr>
          <w:rFonts w:ascii="Arial" w:hAnsi="Arial" w:cs="Arial"/>
          <w:sz w:val="20"/>
        </w:rPr>
        <w:br/>
      </w:r>
      <w:r w:rsidRPr="00DD7CDA">
        <w:rPr>
          <w:rFonts w:ascii="Arial" w:hAnsi="Arial" w:cs="Arial"/>
          <w:sz w:val="20"/>
        </w:rPr>
        <w:t xml:space="preserve">и сопроводительным документам Покупатель (грузополучатель) обязан известить об этом Продавца </w:t>
      </w:r>
      <w:r w:rsidR="00AF487C">
        <w:rPr>
          <w:rFonts w:ascii="Arial" w:hAnsi="Arial" w:cs="Arial"/>
          <w:sz w:val="20"/>
        </w:rPr>
        <w:br/>
      </w:r>
      <w:r w:rsidRPr="00DD7CDA">
        <w:rPr>
          <w:rFonts w:ascii="Arial" w:hAnsi="Arial" w:cs="Arial"/>
          <w:sz w:val="20"/>
        </w:rPr>
        <w:t>не позднее даты приемки Товара, составить акт об установленном расхождении Товара по количеству</w:t>
      </w:r>
      <w:r w:rsidR="00F31479" w:rsidRPr="00DD7CDA">
        <w:rPr>
          <w:rFonts w:ascii="Arial" w:hAnsi="Arial" w:cs="Arial"/>
          <w:sz w:val="20"/>
        </w:rPr>
        <w:t xml:space="preserve"> </w:t>
      </w:r>
      <w:r w:rsidR="00AF487C">
        <w:rPr>
          <w:rFonts w:ascii="Arial" w:hAnsi="Arial" w:cs="Arial"/>
          <w:sz w:val="20"/>
        </w:rPr>
        <w:br/>
      </w:r>
      <w:r w:rsidRPr="00DD7CDA">
        <w:rPr>
          <w:rFonts w:ascii="Arial" w:hAnsi="Arial" w:cs="Arial"/>
          <w:sz w:val="20"/>
        </w:rPr>
        <w:t>и качеству при приемке (в произвольной форме), и обеспечить сохранность несоответствующего условиям Договора Товара до момента его возврата Продавцу.</w:t>
      </w:r>
    </w:p>
    <w:p w:rsidR="00C033D1" w:rsidRPr="00DD7CDA" w:rsidRDefault="00C033D1" w:rsidP="00C033D1">
      <w:pPr>
        <w:widowControl/>
        <w:tabs>
          <w:tab w:val="left" w:pos="720"/>
          <w:tab w:val="left" w:pos="900"/>
          <w:tab w:val="left" w:pos="1260"/>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6.2. Не позднее 5 (пяти) рабочих дней с даты передачи Товара (пункт 5.3 Договора), Продавец направляет Покупателю следующие документы:</w:t>
      </w:r>
    </w:p>
    <w:p w:rsidR="00C033D1" w:rsidRPr="00DD7CDA" w:rsidRDefault="00AF487C"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Pr>
          <w:rFonts w:ascii="Arial" w:hAnsi="Arial" w:cs="Arial"/>
          <w:sz w:val="20"/>
        </w:rPr>
        <w:t xml:space="preserve">-  </w:t>
      </w:r>
      <w:r w:rsidR="00C033D1" w:rsidRPr="00DD7CDA">
        <w:rPr>
          <w:rFonts w:ascii="Arial" w:hAnsi="Arial" w:cs="Arial"/>
          <w:sz w:val="20"/>
        </w:rPr>
        <w:t xml:space="preserve">счет-фактура – 1 (один) подлинный экземпляр - оформленный </w:t>
      </w:r>
      <w:r w:rsidR="00F31479" w:rsidRPr="00DD7CDA">
        <w:rPr>
          <w:rFonts w:ascii="Arial" w:hAnsi="Arial" w:cs="Arial"/>
          <w:sz w:val="20"/>
        </w:rPr>
        <w:t xml:space="preserve">в порядке, установленном </w:t>
      </w:r>
      <w:r>
        <w:rPr>
          <w:rFonts w:ascii="Arial" w:hAnsi="Arial" w:cs="Arial"/>
          <w:sz w:val="20"/>
        </w:rPr>
        <w:br/>
      </w:r>
      <w:r w:rsidR="00F31479" w:rsidRPr="00DD7CDA">
        <w:rPr>
          <w:rFonts w:ascii="Arial" w:hAnsi="Arial" w:cs="Arial"/>
          <w:sz w:val="20"/>
        </w:rPr>
        <w:t xml:space="preserve">п. 5, </w:t>
      </w:r>
      <w:r w:rsidR="00C033D1" w:rsidRPr="00DD7CDA">
        <w:rPr>
          <w:rFonts w:ascii="Arial" w:hAnsi="Arial" w:cs="Arial"/>
          <w:sz w:val="20"/>
        </w:rPr>
        <w:t>п. 6 ст. 169 НК РФ;</w:t>
      </w:r>
    </w:p>
    <w:p w:rsidR="00C033D1" w:rsidRPr="00DD7CDA" w:rsidRDefault="00AF487C"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Pr>
          <w:rFonts w:ascii="Arial" w:hAnsi="Arial" w:cs="Arial"/>
          <w:sz w:val="20"/>
        </w:rPr>
        <w:t xml:space="preserve">- </w:t>
      </w:r>
      <w:r w:rsidR="00C033D1" w:rsidRPr="00DD7CDA">
        <w:rPr>
          <w:rFonts w:ascii="Arial" w:hAnsi="Arial" w:cs="Arial"/>
          <w:sz w:val="20"/>
        </w:rPr>
        <w:t>товарная накладная унифицированной формы ТОРГ-12 – 2 (два) подлинных экземпляра, подписанных Продавцом;</w:t>
      </w:r>
    </w:p>
    <w:p w:rsidR="00C033D1" w:rsidRPr="00DD7CDA" w:rsidRDefault="00AF487C" w:rsidP="00AF487C">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Pr>
          <w:rFonts w:ascii="Arial" w:hAnsi="Arial" w:cs="Arial"/>
          <w:sz w:val="20"/>
        </w:rPr>
        <w:t xml:space="preserve">- </w:t>
      </w:r>
      <w:r w:rsidR="00C033D1" w:rsidRPr="00DD7CDA">
        <w:rPr>
          <w:rFonts w:ascii="Arial" w:hAnsi="Arial" w:cs="Arial"/>
          <w:sz w:val="20"/>
        </w:rPr>
        <w:t xml:space="preserve">акт приема-передачи Товара - 1 (один) подлинный экземпляр, подписанный Продавцом </w:t>
      </w:r>
      <w:r>
        <w:rPr>
          <w:rFonts w:ascii="Arial" w:hAnsi="Arial" w:cs="Arial"/>
          <w:sz w:val="20"/>
        </w:rPr>
        <w:br/>
      </w:r>
      <w:r w:rsidR="00C033D1" w:rsidRPr="00DD7CDA">
        <w:rPr>
          <w:rFonts w:ascii="Arial" w:hAnsi="Arial" w:cs="Arial"/>
          <w:sz w:val="20"/>
        </w:rPr>
        <w:t>и грузополучателем;</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eastAsia="MS Mincho" w:hAnsi="Arial" w:cs="Arial"/>
          <w:color w:val="000000"/>
          <w:sz w:val="20"/>
        </w:rPr>
      </w:pPr>
      <w:r w:rsidRPr="00DD7CDA">
        <w:rPr>
          <w:rFonts w:ascii="Arial" w:eastAsia="MS Mincho" w:hAnsi="Arial" w:cs="Arial"/>
          <w:color w:val="000000"/>
          <w:sz w:val="20"/>
        </w:rPr>
        <w:t xml:space="preserve">6.3. Товарная накладная </w:t>
      </w:r>
      <w:r w:rsidRPr="00DD7CDA">
        <w:rPr>
          <w:rFonts w:ascii="Arial" w:eastAsia="MS Mincho" w:hAnsi="Arial" w:cs="Arial"/>
          <w:sz w:val="20"/>
        </w:rPr>
        <w:t xml:space="preserve">унифицированной формы ТОРГ-12 должна быть составлена на дату передачи Товара, а также </w:t>
      </w:r>
      <w:r w:rsidRPr="00DD7CDA">
        <w:rPr>
          <w:rFonts w:ascii="Arial" w:eastAsia="MS Mincho" w:hAnsi="Arial" w:cs="Arial"/>
          <w:color w:val="000000"/>
          <w:sz w:val="20"/>
        </w:rPr>
        <w:t xml:space="preserve">должна содержать ссылки на номер Договора, номер Спецификации к Договору и номер </w:t>
      </w:r>
      <w:r w:rsidRPr="00DD7CDA">
        <w:rPr>
          <w:rFonts w:ascii="Arial" w:eastAsia="MS Mincho" w:hAnsi="Arial" w:cs="Arial"/>
          <w:sz w:val="20"/>
        </w:rPr>
        <w:t>отгрузочных документов,</w:t>
      </w:r>
      <w:r w:rsidRPr="00DD7CDA">
        <w:rPr>
          <w:rFonts w:ascii="Arial" w:eastAsia="MS Mincho" w:hAnsi="Arial" w:cs="Arial"/>
          <w:color w:val="000000"/>
          <w:sz w:val="20"/>
        </w:rPr>
        <w:t xml:space="preserve"> по которым произведена перевозка Товара.</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eastAsia="MS Mincho" w:hAnsi="Arial" w:cs="Arial"/>
          <w:color w:val="000000"/>
          <w:sz w:val="20"/>
        </w:rPr>
      </w:pPr>
      <w:r w:rsidRPr="00DD7CDA">
        <w:rPr>
          <w:rFonts w:ascii="Arial" w:eastAsia="MS Mincho" w:hAnsi="Arial" w:cs="Arial"/>
          <w:color w:val="000000"/>
          <w:sz w:val="20"/>
        </w:rPr>
        <w:t xml:space="preserve">6.4. Счет-фактура на Товар должен содержать ссылки на номер Договора и номер Спецификации к Договору, номер и дату </w:t>
      </w:r>
      <w:r w:rsidRPr="00DD7CDA">
        <w:rPr>
          <w:rFonts w:ascii="Arial" w:eastAsia="MS Mincho" w:hAnsi="Arial" w:cs="Arial"/>
          <w:sz w:val="20"/>
        </w:rPr>
        <w:t>отгрузочных документов,</w:t>
      </w:r>
      <w:r w:rsidRPr="00DD7CDA">
        <w:rPr>
          <w:rFonts w:ascii="Arial" w:eastAsia="MS Mincho" w:hAnsi="Arial" w:cs="Arial"/>
          <w:color w:val="000000"/>
          <w:sz w:val="20"/>
        </w:rPr>
        <w:t xml:space="preserve"> по которым произведена перевозка Товара, номер </w:t>
      </w:r>
      <w:r w:rsidR="00AF487C">
        <w:rPr>
          <w:rFonts w:ascii="Arial" w:eastAsia="MS Mincho" w:hAnsi="Arial" w:cs="Arial"/>
          <w:color w:val="000000"/>
          <w:sz w:val="20"/>
        </w:rPr>
        <w:br/>
      </w:r>
      <w:r w:rsidRPr="00DD7CDA">
        <w:rPr>
          <w:rFonts w:ascii="Arial" w:eastAsia="MS Mincho" w:hAnsi="Arial" w:cs="Arial"/>
          <w:color w:val="000000"/>
          <w:sz w:val="20"/>
        </w:rPr>
        <w:t>и дату товарной накладной унифицированной формы ТОРГ-12.</w:t>
      </w:r>
    </w:p>
    <w:p w:rsidR="00C033D1" w:rsidRPr="00DD7CDA" w:rsidRDefault="00C033D1" w:rsidP="00C033D1">
      <w:pPr>
        <w:widowControl/>
        <w:tabs>
          <w:tab w:val="left" w:pos="1418"/>
        </w:tabs>
        <w:overflowPunct/>
        <w:spacing w:before="240" w:after="240" w:line="276" w:lineRule="auto"/>
        <w:jc w:val="center"/>
        <w:textAlignment w:val="auto"/>
        <w:rPr>
          <w:rFonts w:ascii="Arial" w:hAnsi="Arial" w:cs="Arial"/>
          <w:b/>
          <w:sz w:val="20"/>
        </w:rPr>
      </w:pPr>
      <w:r w:rsidRPr="00DD7CDA">
        <w:rPr>
          <w:rFonts w:ascii="Arial" w:hAnsi="Arial" w:cs="Arial"/>
          <w:b/>
          <w:color w:val="000000"/>
          <w:sz w:val="20"/>
        </w:rPr>
        <w:t>7. ОТВЕТСТВЕННОСТЬ</w:t>
      </w:r>
      <w:r w:rsidRPr="00DD7CDA">
        <w:rPr>
          <w:rFonts w:ascii="Arial" w:hAnsi="Arial" w:cs="Arial"/>
          <w:b/>
          <w:sz w:val="20"/>
        </w:rPr>
        <w:t xml:space="preserve"> СТОРОН</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 xml:space="preserve">7.1. За неисполнение и/или ненадлежащее исполнение своих обязательств Стороны несут ответственность, предусмотренную законодательством Российской Федерации и настоящим Договором. </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 xml:space="preserve">7.2. За нарушение срока передачи оплаченного Товара Покупатель вправе потребовать </w:t>
      </w:r>
      <w:r w:rsidR="00AF487C">
        <w:rPr>
          <w:rFonts w:ascii="Arial" w:hAnsi="Arial" w:cs="Arial"/>
          <w:sz w:val="20"/>
        </w:rPr>
        <w:br/>
      </w:r>
      <w:r w:rsidRPr="00DD7CDA">
        <w:rPr>
          <w:rFonts w:ascii="Arial" w:hAnsi="Arial" w:cs="Arial"/>
          <w:sz w:val="20"/>
        </w:rPr>
        <w:t xml:space="preserve">от Продавца уплаты неустойки в размере 0,03% от стоимости несвоевременно переданного Товара </w:t>
      </w:r>
      <w:r w:rsidR="00AF487C">
        <w:rPr>
          <w:rFonts w:ascii="Arial" w:hAnsi="Arial" w:cs="Arial"/>
          <w:sz w:val="20"/>
        </w:rPr>
        <w:br/>
      </w:r>
      <w:r w:rsidRPr="00DD7CDA">
        <w:rPr>
          <w:rFonts w:ascii="Arial" w:hAnsi="Arial" w:cs="Arial"/>
          <w:sz w:val="20"/>
        </w:rPr>
        <w:t xml:space="preserve">за каждый день просрочки, НДС не облагается. </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 xml:space="preserve">7.3. В случае, если передача Товара осуществляется на условиях самовывоза Покупателем, Продавец вправе потребовать от Покупателя уплат неустойки в размере 0,03% от стоимости Товара, подготовленного Продавцом к передаче в месте передачи, но не вывезенного Покупателем своевременно, за каждый день просрочки, НДС не облагается. </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 xml:space="preserve">7.4. За нарушение срока оплаты Товара Продавец вправе потребовать от Покупателя уплаты неустойки в размере 0,03% от стоимости несвоевременно оплаченного Товара за каждый день просрочки, НДС не облагается. </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7.5. В случае уклонения Покупателя от проведения сверки взаиморасчетов (</w:t>
      </w:r>
      <w:proofErr w:type="spellStart"/>
      <w:r w:rsidRPr="00DD7CDA">
        <w:rPr>
          <w:rFonts w:ascii="Arial" w:hAnsi="Arial" w:cs="Arial"/>
          <w:sz w:val="20"/>
        </w:rPr>
        <w:t>ненаправления</w:t>
      </w:r>
      <w:proofErr w:type="spellEnd"/>
      <w:r w:rsidRPr="00DD7CDA">
        <w:rPr>
          <w:rFonts w:ascii="Arial" w:hAnsi="Arial" w:cs="Arial"/>
          <w:sz w:val="20"/>
        </w:rPr>
        <w:t xml:space="preserve"> подписанного Покупателем акта сверки в адрес Продавца в установленный Договором срок), Покупатель вправе потребовать от Покупателя уплаты неустойки в размере 100 (Ста) рублей за каждый день просрочки, начиная с</w:t>
      </w:r>
      <w:r w:rsidRPr="00DD7CDA">
        <w:rPr>
          <w:szCs w:val="24"/>
        </w:rPr>
        <w:t xml:space="preserve"> </w:t>
      </w:r>
      <w:r w:rsidRPr="00DD7CDA">
        <w:rPr>
          <w:rFonts w:ascii="Arial" w:hAnsi="Arial" w:cs="Arial"/>
          <w:sz w:val="20"/>
        </w:rPr>
        <w:t xml:space="preserve">26-го числа месяца, следующего за последним месяцем квартала, за каждый случай нарушения, НДС не облагается. </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7.6.</w:t>
      </w:r>
      <w:r w:rsidRPr="00DD7CDA">
        <w:rPr>
          <w:rFonts w:ascii="Arial" w:hAnsi="Arial" w:cs="Arial"/>
          <w:sz w:val="20"/>
        </w:rPr>
        <w:tab/>
        <w:t>Сторона, давшая недостоверные заверения об обстоятельствах (статья 2 Договора) обязана возместить другой Стороне по ее требованию убытки, причиненные недостоверностью таких заверений. Сторона, полагавшаяся на недостоверные заверения другой Стороны, также вправе отказаться от настоящего Договора и расторгнуть его досрочно.</w:t>
      </w:r>
      <w:r w:rsidRPr="00DD7CDA">
        <w:rPr>
          <w:szCs w:val="24"/>
        </w:rPr>
        <w:t xml:space="preserve"> </w:t>
      </w:r>
    </w:p>
    <w:p w:rsidR="00C033D1" w:rsidRPr="00DD7CDA" w:rsidRDefault="00C033D1" w:rsidP="00C033D1">
      <w:pPr>
        <w:widowControl/>
        <w:tabs>
          <w:tab w:val="left" w:pos="1418"/>
        </w:tabs>
        <w:overflowPunct/>
        <w:spacing w:before="240" w:after="240" w:line="276" w:lineRule="auto"/>
        <w:jc w:val="center"/>
        <w:textAlignment w:val="auto"/>
        <w:rPr>
          <w:rFonts w:ascii="Arial" w:hAnsi="Arial" w:cs="Arial"/>
          <w:b/>
          <w:bCs/>
          <w:sz w:val="20"/>
        </w:rPr>
      </w:pPr>
      <w:r w:rsidRPr="00DD7CDA">
        <w:rPr>
          <w:rFonts w:ascii="Arial" w:hAnsi="Arial" w:cs="Arial"/>
          <w:b/>
          <w:color w:val="000000"/>
          <w:sz w:val="20"/>
        </w:rPr>
        <w:t>8. ОБСТОЯТЕЛЬСТВА</w:t>
      </w:r>
      <w:r w:rsidRPr="00DD7CDA">
        <w:rPr>
          <w:rFonts w:ascii="Arial" w:hAnsi="Arial" w:cs="Arial"/>
          <w:b/>
          <w:bCs/>
          <w:sz w:val="20"/>
        </w:rPr>
        <w:t xml:space="preserve"> НЕПРЕОДОЛИМОЙ СИЛЫ</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8.1.</w:t>
      </w:r>
      <w:r w:rsidRPr="00DD7CDA">
        <w:rPr>
          <w:rFonts w:ascii="Arial" w:hAnsi="Arial" w:cs="Arial"/>
          <w:sz w:val="20"/>
        </w:rPr>
        <w:tab/>
        <w:t xml:space="preserve">Сторона освобождается от ответственности за неисполнение или ненадлежащее исполнение обязательств по Договору, если докажет, что такое неисполнение явилось следствием непреодолимой силы, то есть чрезвычайных и непредотвратимых при данных условиях обстоятельств,  </w:t>
      </w:r>
      <w:r w:rsidR="00AF487C">
        <w:rPr>
          <w:rFonts w:ascii="Arial" w:hAnsi="Arial" w:cs="Arial"/>
          <w:sz w:val="20"/>
        </w:rPr>
        <w:br/>
      </w:r>
      <w:r w:rsidRPr="00DD7CDA">
        <w:rPr>
          <w:rFonts w:ascii="Arial" w:hAnsi="Arial" w:cs="Arial"/>
          <w:sz w:val="20"/>
        </w:rPr>
        <w:t>в том числе, объявленной или фактической войны, гражданскими волнениями, эпидемиями, блокадами, эмбарго, пожарами, землетрясениями, наводнениями и другими стихийными бедствиями и природными явлениями, а также изданием запретительных актов государственных органов.</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8.2.</w:t>
      </w:r>
      <w:r w:rsidRPr="00DD7CDA">
        <w:rPr>
          <w:rFonts w:ascii="Arial" w:hAnsi="Arial" w:cs="Arial"/>
          <w:sz w:val="20"/>
        </w:rPr>
        <w:tab/>
        <w:t>Обстоятельства непреодолимой силы должны быть подтверждены документально. Документ, выданный соответствующей торгово-промышленной палатой или иным компетентным органом (организацией, учреждением) будет являться достаточным подтверждением обстоятельств непреодолимой силы.</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8.3.</w:t>
      </w:r>
      <w:r w:rsidRPr="00DD7CDA">
        <w:rPr>
          <w:rFonts w:ascii="Arial" w:hAnsi="Arial" w:cs="Arial"/>
          <w:sz w:val="20"/>
        </w:rPr>
        <w:tab/>
        <w:t>Сторона, для которой возникла невозможность исполнения своих обязательств вследствие непреодолимой силы, обязана незамедлительно, насколько это возможно, известить об этом другую Сторону.</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8.4.</w:t>
      </w:r>
      <w:r w:rsidRPr="00DD7CDA">
        <w:rPr>
          <w:rFonts w:ascii="Arial" w:hAnsi="Arial" w:cs="Arial"/>
          <w:sz w:val="20"/>
        </w:rPr>
        <w:tab/>
        <w:t xml:space="preserve">Если обстоятельства непреодолимой силы действуют на протяжении 1 (одного) месяца подряд, действие Договора прекращается, если иное не будет определено соглашением Сторон. </w:t>
      </w:r>
    </w:p>
    <w:p w:rsidR="00C033D1" w:rsidRPr="00DD7CDA" w:rsidRDefault="00C033D1" w:rsidP="00C033D1">
      <w:pPr>
        <w:widowControl/>
        <w:tabs>
          <w:tab w:val="left" w:pos="1418"/>
        </w:tabs>
        <w:overflowPunct/>
        <w:spacing w:before="240" w:after="240" w:line="276" w:lineRule="auto"/>
        <w:jc w:val="center"/>
        <w:textAlignment w:val="auto"/>
        <w:rPr>
          <w:rFonts w:ascii="Arial" w:hAnsi="Arial" w:cs="Arial"/>
          <w:b/>
          <w:bCs/>
          <w:sz w:val="20"/>
        </w:rPr>
      </w:pPr>
      <w:r w:rsidRPr="00DD7CDA">
        <w:rPr>
          <w:rFonts w:ascii="Arial" w:hAnsi="Arial" w:cs="Arial"/>
          <w:b/>
          <w:color w:val="000000"/>
          <w:sz w:val="20"/>
        </w:rPr>
        <w:t>9. ПОРЯДОК РАЗРЕШЕНИЯ</w:t>
      </w:r>
      <w:r w:rsidRPr="00DD7CDA">
        <w:rPr>
          <w:rFonts w:ascii="Arial" w:hAnsi="Arial" w:cs="Arial"/>
          <w:b/>
          <w:bCs/>
          <w:sz w:val="20"/>
        </w:rPr>
        <w:t xml:space="preserve"> СПОРОВ</w:t>
      </w:r>
    </w:p>
    <w:p w:rsidR="00C033D1" w:rsidRPr="00DD7CDA" w:rsidRDefault="00C033D1" w:rsidP="00C033D1">
      <w:pPr>
        <w:widowControl/>
        <w:overflowPunct/>
        <w:autoSpaceDE/>
        <w:autoSpaceDN/>
        <w:adjustRightInd/>
        <w:spacing w:before="0" w:line="276" w:lineRule="auto"/>
        <w:ind w:firstLine="566"/>
        <w:textAlignment w:val="auto"/>
        <w:rPr>
          <w:rFonts w:ascii="Arial" w:hAnsi="Arial" w:cs="Arial"/>
          <w:sz w:val="20"/>
        </w:rPr>
      </w:pPr>
      <w:r w:rsidRPr="00DD7CDA">
        <w:rPr>
          <w:rFonts w:ascii="Arial" w:hAnsi="Arial" w:cs="Arial"/>
          <w:sz w:val="20"/>
        </w:rPr>
        <w:t>9.1. Все споры Сторон, касающиеся настоящего Договора, подлежат разрешению посредством переговоров, с соблюдением обязательного досудебного порядка урегулирования спора.</w:t>
      </w:r>
    </w:p>
    <w:p w:rsidR="00C033D1" w:rsidRPr="00DD7CDA" w:rsidRDefault="00C033D1" w:rsidP="00C033D1">
      <w:pPr>
        <w:widowControl/>
        <w:overflowPunct/>
        <w:autoSpaceDE/>
        <w:autoSpaceDN/>
        <w:adjustRightInd/>
        <w:spacing w:before="0" w:line="276" w:lineRule="auto"/>
        <w:ind w:firstLine="566"/>
        <w:textAlignment w:val="auto"/>
        <w:rPr>
          <w:rFonts w:ascii="Arial" w:hAnsi="Arial" w:cs="Arial"/>
          <w:sz w:val="20"/>
        </w:rPr>
      </w:pPr>
      <w:r w:rsidRPr="00DD7CDA">
        <w:rPr>
          <w:rFonts w:ascii="Arial" w:hAnsi="Arial" w:cs="Arial"/>
          <w:sz w:val="20"/>
        </w:rPr>
        <w:t>9.2. Срок рассмотрения претензии – 30 (тридцать) календарных дней с момента получения.</w:t>
      </w:r>
    </w:p>
    <w:p w:rsidR="00C033D1" w:rsidRPr="00DD7CDA" w:rsidRDefault="00C033D1" w:rsidP="00C033D1">
      <w:pPr>
        <w:widowControl/>
        <w:overflowPunct/>
        <w:autoSpaceDE/>
        <w:autoSpaceDN/>
        <w:adjustRightInd/>
        <w:spacing w:before="0" w:line="276" w:lineRule="auto"/>
        <w:ind w:firstLine="566"/>
        <w:textAlignment w:val="auto"/>
        <w:rPr>
          <w:rFonts w:ascii="Arial" w:hAnsi="Arial" w:cs="Arial"/>
          <w:sz w:val="20"/>
        </w:rPr>
      </w:pPr>
      <w:r w:rsidRPr="00DD7CDA">
        <w:rPr>
          <w:rFonts w:ascii="Arial" w:hAnsi="Arial" w:cs="Arial"/>
          <w:sz w:val="20"/>
        </w:rPr>
        <w:t>9.3. В случае не достижения согласия, спор подлежит рассмотрению в Арбитражном суде города Москвы в соответствии с законодательством Российской Федерации.</w:t>
      </w:r>
    </w:p>
    <w:p w:rsidR="00C033D1" w:rsidRPr="00DD7CDA" w:rsidRDefault="00C033D1" w:rsidP="00C033D1">
      <w:pPr>
        <w:widowControl/>
        <w:overflowPunct/>
        <w:autoSpaceDE/>
        <w:autoSpaceDN/>
        <w:adjustRightInd/>
        <w:spacing w:before="0" w:line="276" w:lineRule="auto"/>
        <w:ind w:firstLine="566"/>
        <w:jc w:val="left"/>
        <w:textAlignment w:val="auto"/>
        <w:rPr>
          <w:rFonts w:ascii="Arial" w:hAnsi="Arial" w:cs="Arial"/>
          <w:sz w:val="20"/>
        </w:rPr>
      </w:pP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b/>
          <w:bCs/>
          <w:sz w:val="20"/>
        </w:rPr>
      </w:pPr>
      <w:r w:rsidRPr="00DD7CDA">
        <w:rPr>
          <w:rFonts w:ascii="Arial" w:hAnsi="Arial" w:cs="Arial"/>
          <w:b/>
          <w:color w:val="000000"/>
          <w:sz w:val="20"/>
        </w:rPr>
        <w:t>10. СРОК ДЕЙСТВИЯ ДОГОВОРА. ПОРЯДОК</w:t>
      </w:r>
      <w:r w:rsidRPr="00DD7CDA">
        <w:rPr>
          <w:rFonts w:ascii="Arial" w:hAnsi="Arial" w:cs="Arial"/>
          <w:b/>
          <w:bCs/>
          <w:sz w:val="20"/>
        </w:rPr>
        <w:t xml:space="preserve"> ЕГО ИЗМЕНЕНИЯ И ДОСРОЧНОГО РАСТОРЖЕНИЯ</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b/>
          <w:bCs/>
          <w:sz w:val="20"/>
        </w:rPr>
      </w:pP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color w:val="000000"/>
          <w:sz w:val="20"/>
        </w:rPr>
      </w:pPr>
      <w:r w:rsidRPr="00DD7CDA">
        <w:rPr>
          <w:rFonts w:ascii="Arial" w:hAnsi="Arial" w:cs="Arial"/>
          <w:sz w:val="20"/>
        </w:rPr>
        <w:t>10.1.</w:t>
      </w:r>
      <w:r w:rsidRPr="00DD7CDA">
        <w:rPr>
          <w:rFonts w:ascii="Arial" w:hAnsi="Arial" w:cs="Arial"/>
          <w:sz w:val="20"/>
        </w:rPr>
        <w:tab/>
      </w:r>
      <w:r w:rsidRPr="00DD7CDA">
        <w:rPr>
          <w:rFonts w:ascii="Arial" w:hAnsi="Arial" w:cs="Arial"/>
          <w:color w:val="000000"/>
          <w:sz w:val="20"/>
        </w:rPr>
        <w:t>Настоящий Договор вступает в силу с даты его подписания обеими Сторонами в дату, указанную на первой странице Договора и действует по «___» _________ года, а в части взаиморасчётов - до полного исполнения Сторонами своих обязательств.</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color w:val="000000"/>
          <w:sz w:val="20"/>
        </w:rPr>
      </w:pPr>
      <w:r w:rsidRPr="00DD7CDA">
        <w:rPr>
          <w:rFonts w:ascii="Arial" w:hAnsi="Arial" w:cs="Arial"/>
          <w:color w:val="000000"/>
          <w:sz w:val="20"/>
        </w:rPr>
        <w:t xml:space="preserve">10.2. Настоящий Договор может быть изменен по соглашению Сторон, оформленному письменно. </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color w:val="000000"/>
          <w:sz w:val="20"/>
        </w:rPr>
      </w:pPr>
      <w:r w:rsidRPr="00DD7CDA">
        <w:rPr>
          <w:rFonts w:ascii="Arial" w:hAnsi="Arial" w:cs="Arial"/>
          <w:color w:val="000000"/>
          <w:sz w:val="20"/>
        </w:rPr>
        <w:t xml:space="preserve">10.3. Все изменения, дополнения и приложения к настоящему Договору должны быть подписаны Сторонами. Все изменения, дополнения и приложения к настоящему Договору, подписанные обеими Сторонами, являются неотъемлемой частью Договора. </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10.4. Настоящий Договор может быть расторгнут досрочно по основаниям, предусмотренным законодательством Российской Федерации и Договором. Если иное не будет предусмотрено соглашением Сторон, все обязательства, принятые Стороной до момента прекращения действия Договора, должны быть выполнены в полном объеме.</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10.5. Покупатель незамедлительно (но не позднее 3 (трех) рабочих дней с момента, когда Покупателю стало известно об указанных обстоятельствах) письменно уведомить Покупателя о начале процедуры ликвидации, подачи заявления о признании Покупателя банкротом, введении процедур банкротства в отношении Покупателя. В этом случае Продавец вправе потребовать досрочной поставки Товара и/или расторгнуть настоящий Договор в одностороннем порядке.</w:t>
      </w:r>
    </w:p>
    <w:p w:rsidR="00C033D1" w:rsidRPr="00DD7CDA" w:rsidRDefault="00C033D1" w:rsidP="00C033D1">
      <w:pPr>
        <w:widowControl/>
        <w:tabs>
          <w:tab w:val="left" w:pos="1418"/>
        </w:tabs>
        <w:overflowPunct/>
        <w:spacing w:before="240" w:after="240" w:line="276" w:lineRule="auto"/>
        <w:jc w:val="center"/>
        <w:textAlignment w:val="auto"/>
        <w:rPr>
          <w:rFonts w:ascii="Arial" w:hAnsi="Arial" w:cs="Arial"/>
          <w:b/>
          <w:color w:val="000000"/>
          <w:sz w:val="20"/>
        </w:rPr>
      </w:pPr>
      <w:r w:rsidRPr="00DD7CDA">
        <w:rPr>
          <w:rFonts w:ascii="Arial" w:hAnsi="Arial" w:cs="Arial"/>
          <w:b/>
          <w:color w:val="000000"/>
          <w:sz w:val="20"/>
        </w:rPr>
        <w:t>11. АНТИКОРРУПЦИОННАЯ ОГОВОРКА</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11.5.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w:t>
      </w:r>
      <w:r w:rsidR="00F31479" w:rsidRPr="00DD7CDA">
        <w:rPr>
          <w:rFonts w:ascii="Arial" w:hAnsi="Arial" w:cs="Arial"/>
          <w:sz w:val="20"/>
        </w:rPr>
        <w:t xml:space="preserve">, которые могут быть вовлечены </w:t>
      </w:r>
      <w:r w:rsidRPr="00DD7CDA">
        <w:rPr>
          <w:rFonts w:ascii="Arial" w:hAnsi="Arial" w:cs="Arial"/>
          <w:sz w:val="20"/>
        </w:rPr>
        <w:t>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11.6.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033D1" w:rsidRPr="00DD7CDA" w:rsidRDefault="00C033D1" w:rsidP="00C033D1">
      <w:pPr>
        <w:spacing w:before="0" w:line="276" w:lineRule="auto"/>
        <w:ind w:firstLine="709"/>
        <w:rPr>
          <w:rFonts w:ascii="Arial" w:hAnsi="Arial" w:cs="Arial"/>
          <w:sz w:val="20"/>
        </w:rPr>
      </w:pPr>
      <w:r w:rsidRPr="00DD7CDA">
        <w:rPr>
          <w:rFonts w:ascii="Arial" w:eastAsia="Calibri" w:hAnsi="Arial" w:cs="Arial"/>
          <w:sz w:val="20"/>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033D1" w:rsidRPr="00DD7CDA" w:rsidRDefault="00C033D1" w:rsidP="00C033D1">
      <w:pPr>
        <w:spacing w:before="0" w:line="276" w:lineRule="auto"/>
        <w:ind w:firstLine="709"/>
        <w:rPr>
          <w:rFonts w:ascii="Arial" w:hAnsi="Arial" w:cs="Arial"/>
          <w:sz w:val="20"/>
        </w:rPr>
      </w:pPr>
      <w:r w:rsidRPr="00DD7CDA">
        <w:rPr>
          <w:rFonts w:ascii="Arial" w:eastAsia="Calibri" w:hAnsi="Arial" w:cs="Arial"/>
          <w:sz w:val="20"/>
        </w:rPr>
        <w:t xml:space="preserve">11.9. </w:t>
      </w:r>
      <w:r w:rsidRPr="00DD7CDA">
        <w:rPr>
          <w:rFonts w:ascii="Arial" w:eastAsia="Calibri" w:hAnsi="Arial" w:cs="Arial"/>
          <w:noProof/>
          <w:sz w:val="20"/>
        </w:rPr>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C033D1" w:rsidRPr="00DD7CDA" w:rsidRDefault="00C033D1" w:rsidP="00C033D1">
      <w:pPr>
        <w:spacing w:before="0" w:line="276" w:lineRule="auto"/>
        <w:ind w:firstLine="708"/>
        <w:rPr>
          <w:rFonts w:ascii="Arial" w:eastAsia="Calibri" w:hAnsi="Arial" w:cs="Arial"/>
          <w:noProof/>
          <w:sz w:val="20"/>
        </w:rPr>
      </w:pPr>
      <w:r w:rsidRPr="00DD7CDA">
        <w:rPr>
          <w:rFonts w:ascii="Arial" w:eastAsia="Calibri" w:hAnsi="Arial" w:cs="Arial"/>
          <w:noProof/>
          <w:sz w:val="20"/>
        </w:rPr>
        <w:t>- Телефон Единой горячей линии: 8 (495) 775 80 68 (автоответчик);</w:t>
      </w:r>
    </w:p>
    <w:p w:rsidR="00C033D1" w:rsidRPr="00DD7CDA" w:rsidRDefault="00C033D1" w:rsidP="00C033D1">
      <w:pPr>
        <w:spacing w:before="0" w:line="276" w:lineRule="auto"/>
        <w:ind w:firstLine="708"/>
        <w:rPr>
          <w:rFonts w:ascii="Arial" w:eastAsia="Calibri" w:hAnsi="Arial" w:cs="Arial"/>
          <w:noProof/>
          <w:sz w:val="20"/>
        </w:rPr>
      </w:pPr>
      <w:r w:rsidRPr="00DD7CDA">
        <w:rPr>
          <w:rFonts w:ascii="Arial" w:eastAsia="Calibri" w:hAnsi="Arial" w:cs="Arial"/>
          <w:noProof/>
          <w:sz w:val="20"/>
        </w:rPr>
        <w:t xml:space="preserve">- Электронная почта для сообщений: </w:t>
      </w:r>
      <w:hyperlink r:id="rId25" w:history="1">
        <w:r w:rsidRPr="00DD7CDA">
          <w:rPr>
            <w:rFonts w:ascii="Arial" w:eastAsia="Calibri" w:hAnsi="Arial" w:cs="Arial"/>
            <w:noProof/>
            <w:sz w:val="20"/>
            <w:u w:val="single"/>
          </w:rPr>
          <w:t>report@sgtrans.ru</w:t>
        </w:r>
      </w:hyperlink>
      <w:r w:rsidRPr="00DD7CDA">
        <w:rPr>
          <w:rFonts w:ascii="Arial" w:eastAsia="Calibri" w:hAnsi="Arial" w:cs="Arial"/>
          <w:noProof/>
          <w:sz w:val="20"/>
        </w:rPr>
        <w:t>;</w:t>
      </w:r>
    </w:p>
    <w:p w:rsidR="00C033D1" w:rsidRPr="00DD7CDA" w:rsidRDefault="00C033D1" w:rsidP="00C033D1">
      <w:pPr>
        <w:spacing w:before="0" w:line="276" w:lineRule="auto"/>
        <w:ind w:firstLine="708"/>
        <w:rPr>
          <w:rFonts w:ascii="Arial" w:eastAsia="Calibri" w:hAnsi="Arial" w:cs="Arial"/>
          <w:noProof/>
          <w:sz w:val="20"/>
        </w:rPr>
      </w:pPr>
      <w:r w:rsidRPr="00DD7CDA">
        <w:rPr>
          <w:rFonts w:ascii="Arial" w:eastAsia="Calibri" w:hAnsi="Arial" w:cs="Arial"/>
          <w:noProof/>
          <w:sz w:val="20"/>
        </w:rPr>
        <w:t>- Страница Единой горячей линии в сети Интернет:</w:t>
      </w:r>
      <w:r w:rsidRPr="00DD7CDA">
        <w:rPr>
          <w:rFonts w:ascii="Arial" w:hAnsi="Arial" w:cs="Arial"/>
          <w:noProof/>
          <w:sz w:val="20"/>
        </w:rPr>
        <w:t xml:space="preserve"> </w:t>
      </w:r>
      <w:hyperlink r:id="rId26" w:history="1">
        <w:r w:rsidRPr="00DD7CDA">
          <w:rPr>
            <w:rFonts w:ascii="Arial" w:eastAsia="Calibri" w:hAnsi="Arial" w:cs="Arial"/>
            <w:noProof/>
            <w:sz w:val="20"/>
            <w:u w:val="single"/>
          </w:rPr>
          <w:t>http://www.sgtrans.ru/contacts/hotline/</w:t>
        </w:r>
      </w:hyperlink>
      <w:r w:rsidRPr="00DD7CDA">
        <w:rPr>
          <w:rFonts w:ascii="Arial" w:hAnsi="Arial" w:cs="Arial"/>
          <w:noProof/>
          <w:sz w:val="20"/>
        </w:rPr>
        <w:t>.</w:t>
      </w:r>
    </w:p>
    <w:p w:rsidR="00C033D1" w:rsidRPr="00DD7CDA" w:rsidRDefault="00C033D1" w:rsidP="00C033D1">
      <w:pPr>
        <w:widowControl/>
        <w:tabs>
          <w:tab w:val="left" w:pos="1418"/>
        </w:tabs>
        <w:overflowPunct/>
        <w:spacing w:before="240" w:after="240" w:line="276" w:lineRule="auto"/>
        <w:jc w:val="center"/>
        <w:textAlignment w:val="auto"/>
        <w:rPr>
          <w:rFonts w:ascii="Arial" w:hAnsi="Arial" w:cs="Arial"/>
          <w:b/>
          <w:color w:val="000000"/>
          <w:sz w:val="20"/>
        </w:rPr>
      </w:pPr>
      <w:r w:rsidRPr="00DD7CDA">
        <w:rPr>
          <w:rFonts w:ascii="Arial" w:hAnsi="Arial" w:cs="Arial"/>
          <w:b/>
          <w:color w:val="000000"/>
          <w:sz w:val="20"/>
        </w:rPr>
        <w:t>12. ВЗАИМОЗАВИСИМОСТЬ</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12.1. В случае возникновения обстоятельств, влекущих признание Сторон Договора взаимозависимыми, Стороны незамедлительно уведомляют об этом друг друга с приложением документов, обосновывающих взаимозависимость. Уведомление должно быть направлено в течение трех дней с момента, когда такие обстоятельства возникли.</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12.2. В случае принятия одной Стороной Договора решения о признании второй Стороны Договора взаимозависимым лицом и уведомлении об этом налогового органа, вышеуказанная Сторона по Договору обязана уведомить об этом решении контрагента по Договору в течение трёх дней с даты принятия такого решения.</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12.3. В случае признания налоговыми органами Сторон Договора взаимозависимыми лицами, Стороны уведомляют друг друга о данном решении, а также о ходе мероприятий налоговых органов, которые могут привести к корректировке отчетности. Уведомление должно быть направлено в течение трех дней с момента, когда Стороне стало известно об этом.</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12.4. Стороны подтверждают, что они:</w:t>
      </w:r>
    </w:p>
    <w:p w:rsidR="00C033D1" w:rsidRPr="00DD7CDA" w:rsidRDefault="00CC03A2" w:rsidP="00C033D1">
      <w:pPr>
        <w:spacing w:before="0" w:line="276" w:lineRule="auto"/>
        <w:ind w:firstLine="709"/>
        <w:rPr>
          <w:rFonts w:ascii="Arial" w:hAnsi="Arial" w:cs="Arial"/>
          <w:sz w:val="20"/>
        </w:rPr>
      </w:pPr>
      <w:r w:rsidRPr="00DD7CDA">
        <w:rPr>
          <w:rFonts w:ascii="Arial" w:hAnsi="Arial" w:cs="Arial"/>
          <w:sz w:val="20"/>
        </w:rPr>
        <w:t>не являются лицом, местом регистрации либо местом налогового резидентства которого являются государства или территории с льготным налоговым режимом в соответствии с перечнем, утвержденным Министерством финансов РФ (приказ от 05.06.2023 № 86Н) и их деятельность не образует постоянное представительство в таких государствах и территориях (</w:t>
      </w:r>
      <w:proofErr w:type="spellStart"/>
      <w:r w:rsidRPr="00DD7CDA">
        <w:rPr>
          <w:rFonts w:ascii="Arial" w:hAnsi="Arial" w:cs="Arial"/>
          <w:sz w:val="20"/>
        </w:rPr>
        <w:t>пп</w:t>
      </w:r>
      <w:proofErr w:type="spellEnd"/>
      <w:r w:rsidRPr="00DD7CDA">
        <w:rPr>
          <w:rFonts w:ascii="Arial" w:hAnsi="Arial" w:cs="Arial"/>
          <w:sz w:val="20"/>
        </w:rPr>
        <w:t>. 3 п. 1 ст. 105.14 Налогового кодекса Российской Федерации – далее НК РФ);</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 не применяют разные ставки по налогу на прибыль (кроме ставок по п. п. 2 - 4 ст. 284 НК РФ) к прибыли от деятельности, в рамках которой заключен Договор (</w:t>
      </w:r>
      <w:proofErr w:type="spellStart"/>
      <w:r w:rsidRPr="00DD7CDA">
        <w:rPr>
          <w:rFonts w:ascii="Arial" w:hAnsi="Arial" w:cs="Arial"/>
          <w:sz w:val="20"/>
        </w:rPr>
        <w:t>пп</w:t>
      </w:r>
      <w:proofErr w:type="spellEnd"/>
      <w:r w:rsidRPr="00DD7CDA">
        <w:rPr>
          <w:rFonts w:ascii="Arial" w:hAnsi="Arial" w:cs="Arial"/>
          <w:sz w:val="20"/>
        </w:rPr>
        <w:t>. 1 п. 2 ст. 105.14 НК РФ);</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 не являются налогоплательщиками налога на добычу полезных ископаемых, исчисляемого по налоговой ставке, установленной в процентах (</w:t>
      </w:r>
      <w:proofErr w:type="spellStart"/>
      <w:r w:rsidRPr="00DD7CDA">
        <w:rPr>
          <w:rFonts w:ascii="Arial" w:hAnsi="Arial" w:cs="Arial"/>
          <w:sz w:val="20"/>
        </w:rPr>
        <w:t>пп</w:t>
      </w:r>
      <w:proofErr w:type="spellEnd"/>
      <w:r w:rsidRPr="00DD7CDA">
        <w:rPr>
          <w:rFonts w:ascii="Arial" w:hAnsi="Arial" w:cs="Arial"/>
          <w:sz w:val="20"/>
        </w:rPr>
        <w:t>. 2 п. 2 ст. 105.14 НК РФ);</w:t>
      </w:r>
    </w:p>
    <w:p w:rsidR="00C033D1" w:rsidRPr="00DD7CDA" w:rsidRDefault="00CC03A2" w:rsidP="00C033D1">
      <w:pPr>
        <w:spacing w:before="0" w:line="276" w:lineRule="auto"/>
        <w:ind w:firstLine="709"/>
        <w:rPr>
          <w:rFonts w:ascii="Arial" w:hAnsi="Arial" w:cs="Arial"/>
          <w:sz w:val="20"/>
        </w:rPr>
      </w:pPr>
      <w:r w:rsidRPr="00DD7CDA">
        <w:rPr>
          <w:rFonts w:ascii="Arial" w:hAnsi="Arial" w:cs="Arial"/>
          <w:sz w:val="20"/>
        </w:rPr>
        <w:t>- не являются налогоплательщиками, применяющими ЕСХН (</w:t>
      </w:r>
      <w:proofErr w:type="spellStart"/>
      <w:r w:rsidRPr="00DD7CDA">
        <w:rPr>
          <w:rFonts w:ascii="Arial" w:hAnsi="Arial" w:cs="Arial"/>
          <w:sz w:val="20"/>
        </w:rPr>
        <w:t>пп</w:t>
      </w:r>
      <w:proofErr w:type="spellEnd"/>
      <w:r w:rsidRPr="00DD7CDA">
        <w:rPr>
          <w:rFonts w:ascii="Arial" w:hAnsi="Arial" w:cs="Arial"/>
          <w:sz w:val="20"/>
        </w:rPr>
        <w:t>. 3 п. 2 ст. 105.14 НК РФ);</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 не освобождены от обязанностей налогоплательщика налога на прибыль организаций (</w:t>
      </w:r>
      <w:proofErr w:type="spellStart"/>
      <w:r w:rsidRPr="00DD7CDA">
        <w:rPr>
          <w:rFonts w:ascii="Arial" w:hAnsi="Arial" w:cs="Arial"/>
          <w:sz w:val="20"/>
        </w:rPr>
        <w:t>пп</w:t>
      </w:r>
      <w:proofErr w:type="spellEnd"/>
      <w:r w:rsidRPr="00DD7CDA">
        <w:rPr>
          <w:rFonts w:ascii="Arial" w:hAnsi="Arial" w:cs="Arial"/>
          <w:sz w:val="20"/>
        </w:rPr>
        <w:t>. 4 п. 2 ст. 105.14 НК РФ);</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 не являются плательщиками налога, чья деятельность, связана с добычей углеводородного сырья на новом морском месторождении углеводородного сырья (</w:t>
      </w:r>
      <w:proofErr w:type="spellStart"/>
      <w:r w:rsidRPr="00DD7CDA">
        <w:rPr>
          <w:rFonts w:ascii="Arial" w:hAnsi="Arial" w:cs="Arial"/>
          <w:sz w:val="20"/>
        </w:rPr>
        <w:t>пп</w:t>
      </w:r>
      <w:proofErr w:type="spellEnd"/>
      <w:r w:rsidRPr="00DD7CDA">
        <w:rPr>
          <w:rFonts w:ascii="Arial" w:hAnsi="Arial" w:cs="Arial"/>
          <w:sz w:val="20"/>
        </w:rPr>
        <w:t>. 6 п. 2 ст. 105.14 НК РФ);</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 не являются исследовательскими корпоративными центрами, указанными в Федеральном законе «Об инновационном центре «</w:t>
      </w:r>
      <w:proofErr w:type="spellStart"/>
      <w:r w:rsidRPr="00DD7CDA">
        <w:rPr>
          <w:rFonts w:ascii="Arial" w:hAnsi="Arial" w:cs="Arial"/>
          <w:sz w:val="20"/>
        </w:rPr>
        <w:t>Сколково</w:t>
      </w:r>
      <w:proofErr w:type="spellEnd"/>
      <w:r w:rsidRPr="00DD7CDA">
        <w:rPr>
          <w:rFonts w:ascii="Arial" w:hAnsi="Arial" w:cs="Arial"/>
          <w:sz w:val="20"/>
        </w:rPr>
        <w:t>», применяющими освобождение от исполнения обязанностей налогоплательщика налога на добавленную стоимость в соответствии со статьей 145.1 части второй НК РФ (</w:t>
      </w:r>
      <w:proofErr w:type="spellStart"/>
      <w:r w:rsidRPr="00DD7CDA">
        <w:rPr>
          <w:rFonts w:ascii="Arial" w:hAnsi="Arial" w:cs="Arial"/>
          <w:sz w:val="20"/>
        </w:rPr>
        <w:t>пп</w:t>
      </w:r>
      <w:proofErr w:type="spellEnd"/>
      <w:r w:rsidRPr="00DD7CDA">
        <w:rPr>
          <w:rFonts w:ascii="Arial" w:hAnsi="Arial" w:cs="Arial"/>
          <w:sz w:val="20"/>
        </w:rPr>
        <w:t>. 8 п. 2 ст. 105.14 НК РФ);</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 не применяют инвестиционный налоговый вычет по налогу на прибыль (</w:t>
      </w:r>
      <w:proofErr w:type="spellStart"/>
      <w:r w:rsidRPr="00DD7CDA">
        <w:rPr>
          <w:rFonts w:ascii="Arial" w:hAnsi="Arial" w:cs="Arial"/>
          <w:sz w:val="20"/>
        </w:rPr>
        <w:t>пп</w:t>
      </w:r>
      <w:proofErr w:type="spellEnd"/>
      <w:r w:rsidRPr="00DD7CDA">
        <w:rPr>
          <w:rFonts w:ascii="Arial" w:hAnsi="Arial" w:cs="Arial"/>
          <w:sz w:val="20"/>
        </w:rPr>
        <w:t>. 9 п. 2 ст. 105.14 НК РФ).</w:t>
      </w:r>
    </w:p>
    <w:p w:rsidR="00C033D1" w:rsidRPr="00DD7CDA" w:rsidRDefault="00C033D1" w:rsidP="00C033D1">
      <w:pPr>
        <w:spacing w:before="0" w:line="276" w:lineRule="auto"/>
        <w:ind w:firstLine="709"/>
        <w:rPr>
          <w:rFonts w:ascii="Arial" w:hAnsi="Arial" w:cs="Arial"/>
          <w:sz w:val="20"/>
        </w:rPr>
      </w:pPr>
      <w:r w:rsidRPr="00DD7CDA">
        <w:rPr>
          <w:rFonts w:ascii="Arial" w:hAnsi="Arial" w:cs="Arial"/>
          <w:sz w:val="20"/>
        </w:rPr>
        <w:t>- не являются плательщиками налога на дополнительный доход от добычи углеводородного сырья и доходы (расходы) по данному Договору не учитываются при определении налоговой базы по налогу на дополнительный доход от добычи углеводородного сырья (</w:t>
      </w:r>
      <w:proofErr w:type="spellStart"/>
      <w:r w:rsidRPr="00DD7CDA">
        <w:rPr>
          <w:rFonts w:ascii="Arial" w:hAnsi="Arial" w:cs="Arial"/>
          <w:sz w:val="20"/>
        </w:rPr>
        <w:t>пп</w:t>
      </w:r>
      <w:proofErr w:type="spellEnd"/>
      <w:r w:rsidRPr="00DD7CDA">
        <w:rPr>
          <w:rFonts w:ascii="Arial" w:hAnsi="Arial" w:cs="Arial"/>
          <w:sz w:val="20"/>
        </w:rPr>
        <w:t>. 10 п. 2 ст. 105.14 НК РФ).</w:t>
      </w:r>
    </w:p>
    <w:p w:rsidR="00C033D1" w:rsidRPr="00DD7CDA" w:rsidRDefault="00C033D1" w:rsidP="00C033D1">
      <w:pPr>
        <w:spacing w:before="0" w:line="276" w:lineRule="auto"/>
        <w:ind w:firstLine="709"/>
        <w:rPr>
          <w:rFonts w:ascii="Arial" w:hAnsi="Arial" w:cs="Arial"/>
          <w:sz w:val="20"/>
        </w:rPr>
      </w:pPr>
    </w:p>
    <w:p w:rsidR="00C033D1" w:rsidRPr="00DD7CDA" w:rsidRDefault="00C033D1" w:rsidP="00C033D1">
      <w:pPr>
        <w:spacing w:before="0" w:line="276" w:lineRule="auto"/>
        <w:ind w:firstLine="709"/>
        <w:rPr>
          <w:rFonts w:ascii="Arial" w:eastAsia="Calibri" w:hAnsi="Arial" w:cs="Arial"/>
          <w:sz w:val="20"/>
        </w:rPr>
      </w:pPr>
      <w:r w:rsidRPr="00DD7CDA">
        <w:rPr>
          <w:rFonts w:ascii="Arial" w:hAnsi="Arial" w:cs="Arial"/>
          <w:sz w:val="20"/>
        </w:rPr>
        <w:t>Если у какой-либо Стороны Договора возникнут обстоятельства, соответствующие какому - 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r w:rsidRPr="00DD7CDA">
        <w:rPr>
          <w:rFonts w:ascii="Arial" w:eastAsia="Calibri" w:hAnsi="Arial" w:cs="Arial"/>
          <w:sz w:val="20"/>
        </w:rPr>
        <w:t xml:space="preserve">  </w:t>
      </w:r>
    </w:p>
    <w:p w:rsidR="000F4F95" w:rsidRPr="00DD7CDA" w:rsidRDefault="000F4F95" w:rsidP="00C033D1">
      <w:pPr>
        <w:spacing w:before="0" w:line="276" w:lineRule="auto"/>
        <w:ind w:firstLine="709"/>
        <w:rPr>
          <w:rFonts w:ascii="Arial" w:eastAsia="Calibri" w:hAnsi="Arial" w:cs="Arial"/>
          <w:sz w:val="20"/>
        </w:rPr>
      </w:pPr>
    </w:p>
    <w:p w:rsidR="00C033D1" w:rsidRPr="00DD7CDA" w:rsidRDefault="00C033D1" w:rsidP="00C033D1">
      <w:pPr>
        <w:spacing w:before="0" w:line="276" w:lineRule="auto"/>
        <w:ind w:firstLine="567"/>
        <w:jc w:val="center"/>
        <w:rPr>
          <w:rFonts w:ascii="Arial" w:hAnsi="Arial" w:cs="Arial"/>
          <w:b/>
          <w:color w:val="000000"/>
          <w:sz w:val="20"/>
        </w:rPr>
      </w:pPr>
      <w:r w:rsidRPr="00DD7CDA">
        <w:rPr>
          <w:rFonts w:ascii="Arial" w:hAnsi="Arial" w:cs="Arial"/>
          <w:b/>
          <w:color w:val="000000"/>
          <w:sz w:val="20"/>
        </w:rPr>
        <w:t>1</w:t>
      </w:r>
      <w:r w:rsidR="00832971">
        <w:rPr>
          <w:rFonts w:ascii="Arial" w:hAnsi="Arial" w:cs="Arial"/>
          <w:b/>
          <w:color w:val="000000"/>
          <w:sz w:val="20"/>
        </w:rPr>
        <w:t>3</w:t>
      </w:r>
      <w:r w:rsidRPr="00DD7CDA">
        <w:rPr>
          <w:rFonts w:ascii="Arial" w:hAnsi="Arial" w:cs="Arial"/>
          <w:b/>
          <w:color w:val="000000"/>
          <w:sz w:val="20"/>
        </w:rPr>
        <w:t>. ЗАКЛЮЧИТЕЛЬНЫЕ ПОЛОЖЕНИЯ</w:t>
      </w:r>
    </w:p>
    <w:p w:rsidR="00C033D1" w:rsidRPr="00DD7CDA" w:rsidRDefault="00C033D1" w:rsidP="00C033D1">
      <w:pPr>
        <w:spacing w:before="0" w:line="276" w:lineRule="auto"/>
        <w:ind w:firstLine="567"/>
        <w:jc w:val="center"/>
        <w:rPr>
          <w:rFonts w:ascii="Arial" w:hAnsi="Arial" w:cs="Arial"/>
          <w:b/>
          <w:bCs/>
          <w:sz w:val="20"/>
        </w:rPr>
      </w:pP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1</w:t>
      </w:r>
      <w:r w:rsidR="00832971">
        <w:rPr>
          <w:rFonts w:ascii="Arial" w:hAnsi="Arial" w:cs="Arial"/>
          <w:sz w:val="20"/>
        </w:rPr>
        <w:t>3</w:t>
      </w:r>
      <w:r w:rsidRPr="00DD7CDA">
        <w:rPr>
          <w:rFonts w:ascii="Arial" w:hAnsi="Arial" w:cs="Arial"/>
          <w:sz w:val="20"/>
        </w:rPr>
        <w:t>.1.</w:t>
      </w:r>
      <w:r w:rsidRPr="00DD7CDA">
        <w:rPr>
          <w:rFonts w:ascii="Arial" w:hAnsi="Arial" w:cs="Arial"/>
          <w:sz w:val="20"/>
        </w:rPr>
        <w:tab/>
        <w:t>Во всем, что не предусмотрено настоящим Договором, Стороны руководствуются законодательством Российской Федерации.</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1</w:t>
      </w:r>
      <w:r w:rsidR="00832971">
        <w:rPr>
          <w:rFonts w:ascii="Arial" w:hAnsi="Arial" w:cs="Arial"/>
          <w:sz w:val="20"/>
        </w:rPr>
        <w:t>3</w:t>
      </w:r>
      <w:r w:rsidRPr="00DD7CDA">
        <w:rPr>
          <w:rFonts w:ascii="Arial" w:hAnsi="Arial" w:cs="Arial"/>
          <w:sz w:val="20"/>
        </w:rPr>
        <w:t xml:space="preserve">.2.  Передача прав (требований) по настоящему Договору Покупателем допускается с предварительного письменного согласия Продавца.  </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1</w:t>
      </w:r>
      <w:r w:rsidR="00832971">
        <w:rPr>
          <w:rFonts w:ascii="Arial" w:hAnsi="Arial" w:cs="Arial"/>
          <w:sz w:val="20"/>
        </w:rPr>
        <w:t>3</w:t>
      </w:r>
      <w:r w:rsidRPr="00DD7CDA">
        <w:rPr>
          <w:rFonts w:ascii="Arial" w:hAnsi="Arial" w:cs="Arial"/>
          <w:sz w:val="20"/>
        </w:rPr>
        <w:t>.3.</w:t>
      </w:r>
      <w:r w:rsidRPr="00DD7CDA">
        <w:rPr>
          <w:rFonts w:ascii="Arial" w:hAnsi="Arial" w:cs="Arial"/>
          <w:sz w:val="20"/>
        </w:rPr>
        <w:tab/>
        <w:t>При изменении почтовых, банковских реквизитов, внесения изменений в учредительные документы Сторона обязана информировать об этом другую Сторону и несет риск неблагоприятных последствий, связанных с несвоевременным уведомлением.</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1</w:t>
      </w:r>
      <w:r w:rsidR="00832971">
        <w:rPr>
          <w:rFonts w:ascii="Arial" w:hAnsi="Arial" w:cs="Arial"/>
          <w:sz w:val="20"/>
        </w:rPr>
        <w:t>3</w:t>
      </w:r>
      <w:r w:rsidRPr="00DD7CDA">
        <w:rPr>
          <w:rFonts w:ascii="Arial" w:hAnsi="Arial" w:cs="Arial"/>
          <w:sz w:val="20"/>
        </w:rPr>
        <w:t>.4.</w:t>
      </w:r>
      <w:r w:rsidRPr="00DD7CDA">
        <w:rPr>
          <w:rFonts w:ascii="Arial" w:hAnsi="Arial" w:cs="Arial"/>
          <w:sz w:val="20"/>
        </w:rPr>
        <w:tab/>
        <w:t xml:space="preserve">Все юридически значимые сообщения, касающиеся заключения, исполнения, прекращения настоящего Договора, в целях оперативности, направляются по электронной почте по адресам, указанным в </w:t>
      </w:r>
      <w:r w:rsidR="000F4F95" w:rsidRPr="00DD7CDA">
        <w:rPr>
          <w:rFonts w:ascii="Arial" w:hAnsi="Arial" w:cs="Arial"/>
          <w:sz w:val="20"/>
        </w:rPr>
        <w:t>разделе</w:t>
      </w:r>
      <w:r w:rsidRPr="00DD7CDA">
        <w:rPr>
          <w:rFonts w:ascii="Arial" w:hAnsi="Arial" w:cs="Arial"/>
          <w:sz w:val="20"/>
        </w:rPr>
        <w:t xml:space="preserve"> 1</w:t>
      </w:r>
      <w:r w:rsidR="000F4F95" w:rsidRPr="00DD7CDA">
        <w:rPr>
          <w:rFonts w:ascii="Arial" w:hAnsi="Arial" w:cs="Arial"/>
          <w:sz w:val="20"/>
        </w:rPr>
        <w:t>5</w:t>
      </w:r>
      <w:r w:rsidRPr="00DD7CDA">
        <w:rPr>
          <w:rFonts w:ascii="Arial" w:hAnsi="Arial" w:cs="Arial"/>
          <w:sz w:val="20"/>
        </w:rPr>
        <w:t xml:space="preserve"> настоящего Договора. Стороны пришли к соглашению признавать юридическую силу сканированных образов (скан-копий) документов, собственноручно подписанных уполномоченными представителями Сторон, получаемых/отправляемых Сторонами с адресов электронной почты, указанных в статье 1</w:t>
      </w:r>
      <w:r w:rsidR="000F4F95" w:rsidRPr="00DD7CDA">
        <w:rPr>
          <w:rFonts w:ascii="Arial" w:hAnsi="Arial" w:cs="Arial"/>
          <w:sz w:val="20"/>
        </w:rPr>
        <w:t>5</w:t>
      </w:r>
      <w:r w:rsidRPr="00DD7CDA">
        <w:rPr>
          <w:rFonts w:ascii="Arial" w:hAnsi="Arial" w:cs="Arial"/>
          <w:sz w:val="20"/>
        </w:rPr>
        <w:t xml:space="preserve"> Договора, до обмена оригиналами подписанных документов. </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Сторона Договора, направившая скан-копию документа по электронной почте, обязуется направить оригинальный экземпляр документа по почтовому адресу другой Стороны, указанному в статье 1</w:t>
      </w:r>
      <w:r w:rsidR="000F4F95" w:rsidRPr="00DD7CDA">
        <w:rPr>
          <w:rFonts w:ascii="Arial" w:hAnsi="Arial" w:cs="Arial"/>
          <w:sz w:val="20"/>
        </w:rPr>
        <w:t>5</w:t>
      </w:r>
      <w:r w:rsidRPr="00DD7CDA">
        <w:rPr>
          <w:rFonts w:ascii="Arial" w:hAnsi="Arial" w:cs="Arial"/>
          <w:sz w:val="20"/>
        </w:rPr>
        <w:t xml:space="preserve"> Договора, в течение 1 (одного) рабочего дня с момента направления по электронной почте. </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 xml:space="preserve">Все полученные оригинальные экземпляры документов, требующие возврата направляющей Стороне, получившая Сторона обязуется направить другой Стороне в сроки, предусмотренные Договором. </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Если иное не установлено настоящим Договором, оригиналы юридически значимых сообщений на бумажном носителе направляются по почте (курьерской службой) по адресам, указанным в статье 1</w:t>
      </w:r>
      <w:r w:rsidR="000F4F95" w:rsidRPr="00DD7CDA">
        <w:rPr>
          <w:rFonts w:ascii="Arial" w:hAnsi="Arial" w:cs="Arial"/>
          <w:sz w:val="20"/>
        </w:rPr>
        <w:t>5</w:t>
      </w:r>
      <w:r w:rsidRPr="00DD7CDA">
        <w:rPr>
          <w:rFonts w:ascii="Arial" w:hAnsi="Arial" w:cs="Arial"/>
          <w:sz w:val="20"/>
        </w:rPr>
        <w:t xml:space="preserve"> настоящего Договора, или путем вручения их непосредственно указанным представителям Сторон под роспись.</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1</w:t>
      </w:r>
      <w:r w:rsidR="00832971">
        <w:rPr>
          <w:rFonts w:ascii="Arial" w:hAnsi="Arial" w:cs="Arial"/>
          <w:sz w:val="20"/>
        </w:rPr>
        <w:t>3</w:t>
      </w:r>
      <w:r w:rsidRPr="00DD7CDA">
        <w:rPr>
          <w:rFonts w:ascii="Arial" w:hAnsi="Arial" w:cs="Arial"/>
          <w:sz w:val="20"/>
        </w:rPr>
        <w:t>.5.</w:t>
      </w:r>
      <w:r w:rsidRPr="00DD7CDA">
        <w:rPr>
          <w:rFonts w:ascii="Arial" w:hAnsi="Arial" w:cs="Arial"/>
          <w:sz w:val="20"/>
        </w:rPr>
        <w:tab/>
        <w:t>Стороны соглашаются с тем, что вся информация, которая стала известна Сторонам в процессе исполнения настоящего Договора, является конфиденциальной и может быть передана третьему лицу или распространена, раскрыта, разглашена с предварительного письменного согласия другой Стороны, за исключением случаев, когда такая информация:</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должна быть передана в соответствии с законным и обоснованным запросом уполномоченных органов государственной власти в соответствии с законодательством Российской Федерации;</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предоставляется аффилированным лицам, а также банкам, аудиторам и иным консультантам Сторон при условии заключения соглашения о конфиденциальности (неразглашении информации).</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1</w:t>
      </w:r>
      <w:r w:rsidR="00832971">
        <w:rPr>
          <w:rFonts w:ascii="Arial" w:hAnsi="Arial" w:cs="Arial"/>
          <w:sz w:val="20"/>
        </w:rPr>
        <w:t>3</w:t>
      </w:r>
      <w:r w:rsidRPr="00DD7CDA">
        <w:rPr>
          <w:rFonts w:ascii="Arial" w:hAnsi="Arial" w:cs="Arial"/>
          <w:sz w:val="20"/>
        </w:rPr>
        <w:t xml:space="preserve">.6. Не относится к конфиденциальной информация, которая: </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 xml:space="preserve">(а) является общеизвестной; </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(б) уже известна Стороне из иных открытых источников;</w:t>
      </w:r>
    </w:p>
    <w:p w:rsidR="00C033D1" w:rsidRPr="00DD7CDA" w:rsidRDefault="00C033D1" w:rsidP="00C033D1">
      <w:pPr>
        <w:widowControl/>
        <w:tabs>
          <w:tab w:val="left" w:pos="1418"/>
        </w:tabs>
        <w:overflowPunct/>
        <w:spacing w:before="0" w:line="276" w:lineRule="auto"/>
        <w:ind w:right="-1" w:firstLine="709"/>
        <w:contextualSpacing/>
        <w:textAlignment w:val="auto"/>
        <w:rPr>
          <w:rFonts w:ascii="Arial" w:hAnsi="Arial" w:cs="Arial"/>
          <w:sz w:val="20"/>
        </w:rPr>
      </w:pPr>
      <w:r w:rsidRPr="00DD7CDA">
        <w:rPr>
          <w:rFonts w:ascii="Arial" w:hAnsi="Arial" w:cs="Arial"/>
          <w:sz w:val="20"/>
        </w:rPr>
        <w:t>(в) раскрывается в соответствии с требованиями, предусмотренными законодательством Российской Федерации.</w:t>
      </w:r>
    </w:p>
    <w:p w:rsidR="00C033D1" w:rsidRPr="00DD7CDA" w:rsidRDefault="00C033D1" w:rsidP="00C033D1">
      <w:pPr>
        <w:widowControl/>
        <w:tabs>
          <w:tab w:val="left" w:pos="1418"/>
        </w:tabs>
        <w:overflowPunct/>
        <w:autoSpaceDE/>
        <w:autoSpaceDN/>
        <w:adjustRightInd/>
        <w:spacing w:before="0" w:line="276" w:lineRule="auto"/>
        <w:ind w:right="-1" w:firstLine="709"/>
        <w:contextualSpacing/>
        <w:textAlignment w:val="auto"/>
        <w:rPr>
          <w:rFonts w:ascii="Arial" w:hAnsi="Arial" w:cs="Arial"/>
          <w:sz w:val="20"/>
        </w:rPr>
      </w:pPr>
      <w:r w:rsidRPr="00DD7CDA">
        <w:rPr>
          <w:rFonts w:ascii="Arial" w:hAnsi="Arial" w:cs="Arial"/>
          <w:sz w:val="20"/>
        </w:rPr>
        <w:t>1</w:t>
      </w:r>
      <w:r w:rsidR="00832971">
        <w:rPr>
          <w:rFonts w:ascii="Arial" w:hAnsi="Arial" w:cs="Arial"/>
          <w:sz w:val="20"/>
        </w:rPr>
        <w:t>3</w:t>
      </w:r>
      <w:r w:rsidRPr="00DD7CDA">
        <w:rPr>
          <w:rFonts w:ascii="Arial" w:hAnsi="Arial" w:cs="Arial"/>
          <w:sz w:val="20"/>
        </w:rPr>
        <w:t>.7.</w:t>
      </w:r>
      <w:r w:rsidRPr="00DD7CDA">
        <w:rPr>
          <w:rFonts w:ascii="Arial" w:hAnsi="Arial" w:cs="Arial"/>
          <w:sz w:val="20"/>
        </w:rPr>
        <w:tab/>
        <w:t>Настоящий Договор заключен в 2 (двух) экземплярах, имеющих одинаковую силу, по 1 (одному) экземпляру для каждой из Сторон.</w:t>
      </w:r>
    </w:p>
    <w:p w:rsidR="00C033D1" w:rsidRPr="00832971" w:rsidRDefault="00C033D1" w:rsidP="00832971">
      <w:pPr>
        <w:pStyle w:val="aff4"/>
        <w:widowControl/>
        <w:numPr>
          <w:ilvl w:val="0"/>
          <w:numId w:val="36"/>
        </w:numPr>
        <w:tabs>
          <w:tab w:val="left" w:pos="1418"/>
          <w:tab w:val="left" w:pos="2977"/>
        </w:tabs>
        <w:overflowPunct/>
        <w:autoSpaceDE/>
        <w:autoSpaceDN/>
        <w:adjustRightInd/>
        <w:spacing w:before="240" w:after="240" w:line="276" w:lineRule="auto"/>
        <w:jc w:val="left"/>
        <w:textAlignment w:val="auto"/>
        <w:outlineLvl w:val="0"/>
        <w:rPr>
          <w:rFonts w:ascii="Arial" w:hAnsi="Arial" w:cs="Arial"/>
          <w:b/>
          <w:bCs/>
          <w:color w:val="000000"/>
          <w:sz w:val="20"/>
        </w:rPr>
      </w:pPr>
      <w:r w:rsidRPr="00832971">
        <w:rPr>
          <w:rFonts w:ascii="Arial" w:hAnsi="Arial" w:cs="Arial"/>
          <w:b/>
          <w:color w:val="000000"/>
          <w:sz w:val="20"/>
        </w:rPr>
        <w:t>АДРЕСА</w:t>
      </w:r>
      <w:r w:rsidRPr="00832971">
        <w:rPr>
          <w:rFonts w:ascii="Arial" w:hAnsi="Arial" w:cs="Arial"/>
          <w:b/>
          <w:bCs/>
          <w:color w:val="000000"/>
          <w:sz w:val="20"/>
        </w:rPr>
        <w:t xml:space="preserve"> И ПЛАТЕЖНЫЕ РЕКВИЗИТЫ СТОРОН</w:t>
      </w:r>
    </w:p>
    <w:tbl>
      <w:tblPr>
        <w:tblW w:w="10490" w:type="dxa"/>
        <w:jc w:val="center"/>
        <w:tblLayout w:type="fixed"/>
        <w:tblLook w:val="00A0" w:firstRow="1" w:lastRow="0" w:firstColumn="1" w:lastColumn="0" w:noHBand="0" w:noVBand="0"/>
      </w:tblPr>
      <w:tblGrid>
        <w:gridCol w:w="5245"/>
        <w:gridCol w:w="5245"/>
      </w:tblGrid>
      <w:tr w:rsidR="00C033D1" w:rsidRPr="00DD7CDA" w:rsidTr="00612655">
        <w:trPr>
          <w:jc w:val="center"/>
        </w:trPr>
        <w:tc>
          <w:tcPr>
            <w:tcW w:w="5245" w:type="dxa"/>
          </w:tcPr>
          <w:p w:rsidR="00C033D1" w:rsidRPr="00DD7CDA" w:rsidRDefault="00C033D1" w:rsidP="00C033D1">
            <w:pPr>
              <w:widowControl/>
              <w:overflowPunct/>
              <w:autoSpaceDE/>
              <w:autoSpaceDN/>
              <w:adjustRightInd/>
              <w:spacing w:before="0" w:line="276" w:lineRule="auto"/>
              <w:textAlignment w:val="auto"/>
              <w:rPr>
                <w:rFonts w:ascii="Arial" w:hAnsi="Arial" w:cs="Arial"/>
                <w:b/>
                <w:bCs/>
                <w:color w:val="000000"/>
                <w:sz w:val="20"/>
              </w:rPr>
            </w:pPr>
            <w:r w:rsidRPr="00DD7CDA">
              <w:rPr>
                <w:rFonts w:ascii="Arial" w:hAnsi="Arial" w:cs="Arial"/>
                <w:b/>
                <w:bCs/>
                <w:color w:val="000000"/>
                <w:sz w:val="20"/>
              </w:rPr>
              <w:t>ПРОДАВЕЦ:</w:t>
            </w:r>
          </w:p>
          <w:p w:rsidR="00C033D1" w:rsidRPr="00DD7CDA" w:rsidRDefault="00C033D1" w:rsidP="00C033D1">
            <w:pPr>
              <w:widowControl/>
              <w:overflowPunct/>
              <w:autoSpaceDE/>
              <w:autoSpaceDN/>
              <w:adjustRightInd/>
              <w:spacing w:before="0" w:line="276" w:lineRule="auto"/>
              <w:jc w:val="center"/>
              <w:textAlignment w:val="auto"/>
              <w:rPr>
                <w:rFonts w:ascii="Arial" w:hAnsi="Arial" w:cs="Arial"/>
                <w:sz w:val="20"/>
              </w:rPr>
            </w:pPr>
          </w:p>
        </w:tc>
        <w:tc>
          <w:tcPr>
            <w:tcW w:w="5245" w:type="dxa"/>
          </w:tcPr>
          <w:p w:rsidR="00C033D1" w:rsidRPr="00DD7CDA" w:rsidRDefault="00C033D1" w:rsidP="00C033D1">
            <w:pPr>
              <w:widowControl/>
              <w:overflowPunct/>
              <w:autoSpaceDE/>
              <w:autoSpaceDN/>
              <w:adjustRightInd/>
              <w:spacing w:before="0" w:line="276" w:lineRule="auto"/>
              <w:textAlignment w:val="auto"/>
              <w:rPr>
                <w:rFonts w:ascii="Arial" w:hAnsi="Arial" w:cs="Arial"/>
                <w:sz w:val="20"/>
              </w:rPr>
            </w:pPr>
            <w:r w:rsidRPr="00DD7CDA">
              <w:rPr>
                <w:rFonts w:ascii="Arial" w:hAnsi="Arial" w:cs="Arial"/>
                <w:b/>
                <w:bCs/>
                <w:color w:val="000000"/>
                <w:sz w:val="20"/>
              </w:rPr>
              <w:t>ПОКУПАТЕЛЬ:</w:t>
            </w:r>
          </w:p>
        </w:tc>
      </w:tr>
      <w:tr w:rsidR="00C033D1" w:rsidRPr="00DD7CDA" w:rsidTr="00612655">
        <w:trPr>
          <w:trHeight w:val="1"/>
          <w:jc w:val="center"/>
        </w:trPr>
        <w:tc>
          <w:tcPr>
            <w:tcW w:w="5245" w:type="dxa"/>
          </w:tcPr>
          <w:p w:rsidR="00C033D1" w:rsidRPr="00DD7CDA" w:rsidRDefault="00C033D1" w:rsidP="00C033D1">
            <w:pPr>
              <w:widowControl/>
              <w:overflowPunct/>
              <w:autoSpaceDE/>
              <w:autoSpaceDN/>
              <w:adjustRightInd/>
              <w:spacing w:before="0" w:line="276" w:lineRule="auto"/>
              <w:jc w:val="left"/>
              <w:textAlignment w:val="auto"/>
              <w:rPr>
                <w:rFonts w:ascii="Arial" w:hAnsi="Arial" w:cs="Arial"/>
                <w:b/>
                <w:color w:val="000000"/>
                <w:sz w:val="20"/>
                <w:lang w:eastAsia="en-US"/>
              </w:rPr>
            </w:pPr>
            <w:r w:rsidRPr="00DD7CDA">
              <w:rPr>
                <w:rFonts w:ascii="Arial" w:hAnsi="Arial" w:cs="Arial"/>
                <w:b/>
                <w:color w:val="000000"/>
                <w:sz w:val="20"/>
                <w:lang w:eastAsia="en-US"/>
              </w:rPr>
              <w:t>АО «СГ-транс»</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lang w:eastAsia="en-US"/>
              </w:rPr>
            </w:pPr>
            <w:r w:rsidRPr="00DD7CDA">
              <w:rPr>
                <w:rFonts w:ascii="Arial" w:hAnsi="Arial" w:cs="Arial"/>
                <w:color w:val="000000"/>
                <w:sz w:val="20"/>
                <w:lang w:eastAsia="en-US"/>
              </w:rPr>
              <w:t>Адрес места нахождения/Почтовый адрес:</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lang w:eastAsia="en-US"/>
              </w:rPr>
            </w:pPr>
            <w:r w:rsidRPr="00DD7CDA">
              <w:rPr>
                <w:rFonts w:ascii="Arial" w:hAnsi="Arial" w:cs="Arial"/>
                <w:color w:val="000000"/>
                <w:sz w:val="20"/>
                <w:lang w:eastAsia="en-US"/>
              </w:rPr>
              <w:t xml:space="preserve">117393, РФ, г. Москва, ул. Академика Пилюгина, </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lang w:eastAsia="en-US"/>
              </w:rPr>
            </w:pPr>
            <w:r w:rsidRPr="00DD7CDA">
              <w:rPr>
                <w:rFonts w:ascii="Arial" w:hAnsi="Arial" w:cs="Arial"/>
                <w:color w:val="000000"/>
                <w:sz w:val="20"/>
                <w:lang w:eastAsia="en-US"/>
              </w:rPr>
              <w:t xml:space="preserve">д. 22, помещение </w:t>
            </w:r>
            <w:r w:rsidRPr="00DD7CDA">
              <w:rPr>
                <w:rFonts w:ascii="Arial" w:hAnsi="Arial" w:cs="Arial"/>
                <w:color w:val="000000"/>
                <w:sz w:val="20"/>
                <w:lang w:val="en-US" w:eastAsia="en-US"/>
              </w:rPr>
              <w:t>XXVII</w:t>
            </w:r>
            <w:r w:rsidRPr="00DD7CDA">
              <w:rPr>
                <w:rFonts w:ascii="Arial" w:hAnsi="Arial" w:cs="Arial"/>
                <w:color w:val="000000"/>
                <w:sz w:val="20"/>
                <w:lang w:eastAsia="en-US"/>
              </w:rPr>
              <w:t>, комната 8</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lang w:eastAsia="en-US"/>
              </w:rPr>
            </w:pPr>
            <w:r w:rsidRPr="00DD7CDA">
              <w:rPr>
                <w:rFonts w:ascii="Arial" w:hAnsi="Arial" w:cs="Arial"/>
                <w:color w:val="000000"/>
                <w:sz w:val="20"/>
                <w:lang w:eastAsia="en-US"/>
              </w:rPr>
              <w:t>ОГРН ___</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lang w:eastAsia="en-US"/>
              </w:rPr>
            </w:pPr>
            <w:r w:rsidRPr="00DD7CDA">
              <w:rPr>
                <w:rFonts w:ascii="Arial" w:hAnsi="Arial" w:cs="Arial"/>
                <w:color w:val="000000"/>
                <w:sz w:val="20"/>
                <w:lang w:eastAsia="en-US"/>
              </w:rPr>
              <w:t>ИНН/КПП ___</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lang w:eastAsia="en-US"/>
              </w:rPr>
            </w:pPr>
            <w:r w:rsidRPr="00DD7CDA">
              <w:rPr>
                <w:rFonts w:ascii="Arial" w:hAnsi="Arial" w:cs="Arial"/>
                <w:color w:val="000000"/>
                <w:sz w:val="20"/>
                <w:lang w:eastAsia="en-US"/>
              </w:rPr>
              <w:t>Р/</w:t>
            </w:r>
            <w:proofErr w:type="gramStart"/>
            <w:r w:rsidRPr="00DD7CDA">
              <w:rPr>
                <w:rFonts w:ascii="Arial" w:hAnsi="Arial" w:cs="Arial"/>
                <w:color w:val="000000"/>
                <w:sz w:val="20"/>
                <w:lang w:eastAsia="en-US"/>
              </w:rPr>
              <w:t>С</w:t>
            </w:r>
            <w:proofErr w:type="gramEnd"/>
            <w:r w:rsidRPr="00DD7CDA">
              <w:rPr>
                <w:rFonts w:ascii="Arial" w:hAnsi="Arial" w:cs="Arial"/>
                <w:color w:val="000000"/>
                <w:sz w:val="20"/>
                <w:lang w:eastAsia="en-US"/>
              </w:rPr>
              <w:t xml:space="preserve"> ___ </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lang w:eastAsia="en-US"/>
              </w:rPr>
            </w:pPr>
            <w:r w:rsidRPr="00DD7CDA">
              <w:rPr>
                <w:rFonts w:ascii="Arial" w:hAnsi="Arial" w:cs="Arial"/>
                <w:color w:val="000000"/>
                <w:sz w:val="20"/>
                <w:lang w:eastAsia="en-US"/>
              </w:rPr>
              <w:t>К/</w:t>
            </w:r>
            <w:proofErr w:type="gramStart"/>
            <w:r w:rsidRPr="00DD7CDA">
              <w:rPr>
                <w:rFonts w:ascii="Arial" w:hAnsi="Arial" w:cs="Arial"/>
                <w:color w:val="000000"/>
                <w:sz w:val="20"/>
                <w:lang w:eastAsia="en-US"/>
              </w:rPr>
              <w:t>С</w:t>
            </w:r>
            <w:proofErr w:type="gramEnd"/>
            <w:r w:rsidRPr="00DD7CDA">
              <w:rPr>
                <w:rFonts w:ascii="Arial" w:hAnsi="Arial" w:cs="Arial"/>
                <w:color w:val="000000"/>
                <w:sz w:val="20"/>
                <w:lang w:eastAsia="en-US"/>
              </w:rPr>
              <w:t xml:space="preserve"> ___</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lang w:eastAsia="en-US"/>
              </w:rPr>
            </w:pPr>
            <w:r w:rsidRPr="00DD7CDA">
              <w:rPr>
                <w:rFonts w:ascii="Arial" w:hAnsi="Arial" w:cs="Arial"/>
                <w:color w:val="000000"/>
                <w:sz w:val="20"/>
                <w:lang w:eastAsia="en-US"/>
              </w:rPr>
              <w:t>БИК ___</w:t>
            </w:r>
          </w:p>
          <w:p w:rsidR="00C033D1" w:rsidRPr="00DD7CDA" w:rsidRDefault="00C033D1" w:rsidP="00C033D1">
            <w:pPr>
              <w:widowControl/>
              <w:overflowPunct/>
              <w:autoSpaceDE/>
              <w:autoSpaceDN/>
              <w:adjustRightInd/>
              <w:spacing w:before="0" w:line="276" w:lineRule="auto"/>
              <w:textAlignment w:val="auto"/>
              <w:rPr>
                <w:rFonts w:ascii="Arial" w:hAnsi="Arial" w:cs="Arial"/>
                <w:color w:val="000000"/>
                <w:sz w:val="20"/>
                <w:lang w:eastAsia="en-US"/>
              </w:rPr>
            </w:pPr>
            <w:r w:rsidRPr="00DD7CDA">
              <w:rPr>
                <w:rFonts w:ascii="Arial" w:hAnsi="Arial" w:cs="Arial"/>
                <w:color w:val="000000"/>
                <w:sz w:val="20"/>
                <w:lang w:eastAsia="en-US"/>
              </w:rPr>
              <w:t>Тел.: 8 (495) 777-14-14</w:t>
            </w:r>
          </w:p>
          <w:p w:rsidR="00C033D1" w:rsidRPr="00DD7CDA" w:rsidRDefault="00C033D1" w:rsidP="00C033D1">
            <w:pPr>
              <w:widowControl/>
              <w:overflowPunct/>
              <w:autoSpaceDE/>
              <w:autoSpaceDN/>
              <w:adjustRightInd/>
              <w:spacing w:before="0" w:line="276" w:lineRule="auto"/>
              <w:textAlignment w:val="auto"/>
              <w:rPr>
                <w:rFonts w:ascii="Arial" w:hAnsi="Arial" w:cs="Arial"/>
                <w:color w:val="000000"/>
                <w:sz w:val="20"/>
                <w:lang w:eastAsia="en-US"/>
              </w:rPr>
            </w:pPr>
            <w:r w:rsidRPr="00DD7CDA">
              <w:rPr>
                <w:rFonts w:ascii="Arial" w:hAnsi="Arial" w:cs="Arial"/>
                <w:color w:val="000000"/>
                <w:sz w:val="20"/>
                <w:lang w:eastAsia="en-US"/>
              </w:rPr>
              <w:t xml:space="preserve">Эл. почта: </w:t>
            </w:r>
            <w:hyperlink r:id="rId27" w:history="1">
              <w:r w:rsidRPr="00DD7CDA">
                <w:rPr>
                  <w:rStyle w:val="a6"/>
                  <w:rFonts w:ascii="Arial" w:hAnsi="Arial" w:cs="Arial"/>
                  <w:sz w:val="20"/>
                  <w:lang w:val="en-US" w:eastAsia="en-US"/>
                </w:rPr>
                <w:t>office</w:t>
              </w:r>
              <w:r w:rsidRPr="00DD7CDA">
                <w:rPr>
                  <w:rStyle w:val="a6"/>
                  <w:rFonts w:ascii="Arial" w:hAnsi="Arial" w:cs="Arial"/>
                  <w:sz w:val="20"/>
                  <w:lang w:eastAsia="en-US"/>
                </w:rPr>
                <w:t>@</w:t>
              </w:r>
              <w:proofErr w:type="spellStart"/>
              <w:r w:rsidRPr="00DD7CDA">
                <w:rPr>
                  <w:rStyle w:val="a6"/>
                  <w:rFonts w:ascii="Arial" w:hAnsi="Arial" w:cs="Arial"/>
                  <w:sz w:val="20"/>
                  <w:lang w:val="en-US" w:eastAsia="en-US"/>
                </w:rPr>
                <w:t>sgtrans</w:t>
              </w:r>
              <w:proofErr w:type="spellEnd"/>
              <w:r w:rsidRPr="00DD7CDA">
                <w:rPr>
                  <w:rStyle w:val="a6"/>
                  <w:rFonts w:ascii="Arial" w:hAnsi="Arial" w:cs="Arial"/>
                  <w:sz w:val="20"/>
                  <w:lang w:eastAsia="en-US"/>
                </w:rPr>
                <w:t>.</w:t>
              </w:r>
              <w:proofErr w:type="spellStart"/>
              <w:r w:rsidRPr="00DD7CDA">
                <w:rPr>
                  <w:rStyle w:val="a6"/>
                  <w:rFonts w:ascii="Arial" w:hAnsi="Arial" w:cs="Arial"/>
                  <w:sz w:val="20"/>
                  <w:lang w:val="en-US" w:eastAsia="en-US"/>
                </w:rPr>
                <w:t>ru</w:t>
              </w:r>
              <w:proofErr w:type="spellEnd"/>
            </w:hyperlink>
            <w:r w:rsidRPr="00DD7CDA">
              <w:rPr>
                <w:rFonts w:ascii="Arial" w:hAnsi="Arial" w:cs="Arial"/>
                <w:color w:val="000000"/>
                <w:sz w:val="20"/>
                <w:lang w:eastAsia="en-US"/>
              </w:rPr>
              <w:t xml:space="preserve"> </w:t>
            </w:r>
          </w:p>
          <w:p w:rsidR="00C033D1" w:rsidRPr="00DD7CDA" w:rsidRDefault="00C033D1" w:rsidP="00C033D1">
            <w:pPr>
              <w:widowControl/>
              <w:overflowPunct/>
              <w:autoSpaceDE/>
              <w:autoSpaceDN/>
              <w:adjustRightInd/>
              <w:spacing w:before="0" w:line="276" w:lineRule="auto"/>
              <w:textAlignment w:val="auto"/>
              <w:rPr>
                <w:rFonts w:ascii="Arial" w:hAnsi="Arial" w:cs="Arial"/>
                <w:color w:val="000000"/>
                <w:sz w:val="20"/>
                <w:lang w:eastAsia="en-US"/>
              </w:rPr>
            </w:pPr>
          </w:p>
        </w:tc>
        <w:tc>
          <w:tcPr>
            <w:tcW w:w="5245" w:type="dxa"/>
          </w:tcPr>
          <w:p w:rsidR="00C033D1" w:rsidRPr="00DD7CDA" w:rsidRDefault="00C033D1" w:rsidP="00C033D1">
            <w:pPr>
              <w:widowControl/>
              <w:overflowPunct/>
              <w:autoSpaceDE/>
              <w:autoSpaceDN/>
              <w:adjustRightInd/>
              <w:spacing w:before="0" w:line="276" w:lineRule="auto"/>
              <w:jc w:val="left"/>
              <w:textAlignment w:val="auto"/>
              <w:rPr>
                <w:rFonts w:ascii="Arial" w:hAnsi="Arial" w:cs="Arial"/>
                <w:b/>
                <w:color w:val="000000"/>
                <w:sz w:val="20"/>
              </w:rPr>
            </w:pPr>
            <w:r w:rsidRPr="00DD7CDA">
              <w:rPr>
                <w:rFonts w:ascii="Arial" w:hAnsi="Arial" w:cs="Arial"/>
                <w:b/>
                <w:color w:val="000000"/>
                <w:sz w:val="20"/>
              </w:rPr>
              <w:t>___</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rPr>
            </w:pPr>
            <w:r w:rsidRPr="00DD7CDA">
              <w:rPr>
                <w:rFonts w:ascii="Arial" w:hAnsi="Arial" w:cs="Arial"/>
                <w:color w:val="000000"/>
                <w:sz w:val="20"/>
              </w:rPr>
              <w:t>Адрес места нахождения/Почтовый адрес:</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rPr>
            </w:pPr>
            <w:r w:rsidRPr="00DD7CDA">
              <w:rPr>
                <w:rFonts w:ascii="Arial" w:hAnsi="Arial" w:cs="Arial"/>
                <w:color w:val="000000"/>
                <w:sz w:val="20"/>
              </w:rPr>
              <w:t>ОГРН ___</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rPr>
            </w:pPr>
            <w:r w:rsidRPr="00DD7CDA">
              <w:rPr>
                <w:rFonts w:ascii="Arial" w:hAnsi="Arial" w:cs="Arial"/>
                <w:color w:val="000000"/>
                <w:sz w:val="20"/>
              </w:rPr>
              <w:t>ИНН/КПП ___</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rPr>
            </w:pPr>
            <w:r w:rsidRPr="00DD7CDA">
              <w:rPr>
                <w:rFonts w:ascii="Arial" w:hAnsi="Arial" w:cs="Arial"/>
                <w:color w:val="000000"/>
                <w:sz w:val="20"/>
              </w:rPr>
              <w:t>Р/</w:t>
            </w:r>
            <w:proofErr w:type="gramStart"/>
            <w:r w:rsidRPr="00DD7CDA">
              <w:rPr>
                <w:rFonts w:ascii="Arial" w:hAnsi="Arial" w:cs="Arial"/>
                <w:color w:val="000000"/>
                <w:sz w:val="20"/>
              </w:rPr>
              <w:t>С</w:t>
            </w:r>
            <w:proofErr w:type="gramEnd"/>
            <w:r w:rsidRPr="00DD7CDA">
              <w:rPr>
                <w:rFonts w:ascii="Arial" w:hAnsi="Arial" w:cs="Arial"/>
                <w:color w:val="000000"/>
                <w:sz w:val="20"/>
              </w:rPr>
              <w:t xml:space="preserve"> ___</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rPr>
            </w:pPr>
            <w:r w:rsidRPr="00DD7CDA">
              <w:rPr>
                <w:rFonts w:ascii="Arial" w:hAnsi="Arial" w:cs="Arial"/>
                <w:color w:val="000000"/>
                <w:sz w:val="20"/>
              </w:rPr>
              <w:t>К/</w:t>
            </w:r>
            <w:proofErr w:type="gramStart"/>
            <w:r w:rsidRPr="00DD7CDA">
              <w:rPr>
                <w:rFonts w:ascii="Arial" w:hAnsi="Arial" w:cs="Arial"/>
                <w:color w:val="000000"/>
                <w:sz w:val="20"/>
              </w:rPr>
              <w:t>С</w:t>
            </w:r>
            <w:proofErr w:type="gramEnd"/>
            <w:r w:rsidRPr="00DD7CDA">
              <w:rPr>
                <w:rFonts w:ascii="Arial" w:hAnsi="Arial" w:cs="Arial"/>
                <w:color w:val="000000"/>
                <w:sz w:val="20"/>
              </w:rPr>
              <w:t xml:space="preserve"> ___</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rPr>
            </w:pPr>
            <w:r w:rsidRPr="00DD7CDA">
              <w:rPr>
                <w:rFonts w:ascii="Arial" w:hAnsi="Arial" w:cs="Arial"/>
                <w:color w:val="000000"/>
                <w:sz w:val="20"/>
              </w:rPr>
              <w:t>БИК ___</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color w:val="000000"/>
                <w:sz w:val="20"/>
              </w:rPr>
            </w:pPr>
            <w:r w:rsidRPr="00DD7CDA">
              <w:rPr>
                <w:rFonts w:ascii="Arial" w:hAnsi="Arial" w:cs="Arial"/>
                <w:color w:val="000000"/>
                <w:sz w:val="20"/>
              </w:rPr>
              <w:t>Тел/Факс: ___</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b/>
                <w:color w:val="000000"/>
                <w:sz w:val="20"/>
              </w:rPr>
            </w:pPr>
            <w:r w:rsidRPr="00DD7CDA">
              <w:rPr>
                <w:rFonts w:ascii="Arial" w:hAnsi="Arial" w:cs="Arial"/>
                <w:color w:val="000000"/>
                <w:sz w:val="20"/>
              </w:rPr>
              <w:t>Адрес электронной почты: ___</w:t>
            </w:r>
          </w:p>
        </w:tc>
      </w:tr>
      <w:tr w:rsidR="00C033D1" w:rsidRPr="00DD7CDA" w:rsidTr="00612655">
        <w:trPr>
          <w:trHeight w:val="1"/>
          <w:jc w:val="center"/>
        </w:trPr>
        <w:tc>
          <w:tcPr>
            <w:tcW w:w="5245" w:type="dxa"/>
          </w:tcPr>
          <w:p w:rsidR="00C033D1" w:rsidRPr="00DD7CDA" w:rsidRDefault="00C033D1" w:rsidP="00C033D1">
            <w:pPr>
              <w:widowControl/>
              <w:overflowPunct/>
              <w:autoSpaceDE/>
              <w:autoSpaceDN/>
              <w:adjustRightInd/>
              <w:spacing w:before="0" w:line="276" w:lineRule="auto"/>
              <w:textAlignment w:val="auto"/>
              <w:rPr>
                <w:rFonts w:ascii="Arial" w:hAnsi="Arial" w:cs="Arial"/>
                <w:b/>
                <w:sz w:val="20"/>
              </w:rPr>
            </w:pPr>
            <w:r w:rsidRPr="00DD7CDA">
              <w:rPr>
                <w:rFonts w:ascii="Arial" w:hAnsi="Arial" w:cs="Arial"/>
                <w:b/>
                <w:sz w:val="20"/>
              </w:rPr>
              <w:t>ОТ ПРОДАВЦА:</w:t>
            </w:r>
          </w:p>
          <w:p w:rsidR="00C033D1" w:rsidRPr="00DD7CDA" w:rsidRDefault="00C033D1" w:rsidP="00C033D1">
            <w:pPr>
              <w:widowControl/>
              <w:overflowPunct/>
              <w:autoSpaceDE/>
              <w:autoSpaceDN/>
              <w:adjustRightInd/>
              <w:spacing w:before="0" w:line="276" w:lineRule="auto"/>
              <w:jc w:val="center"/>
              <w:textAlignment w:val="auto"/>
              <w:rPr>
                <w:rFonts w:ascii="Arial" w:hAnsi="Arial" w:cs="Arial"/>
                <w:b/>
                <w:sz w:val="20"/>
              </w:rPr>
            </w:pPr>
          </w:p>
          <w:p w:rsidR="00C033D1" w:rsidRPr="00DD7CDA" w:rsidRDefault="00C033D1" w:rsidP="00C033D1">
            <w:pPr>
              <w:widowControl/>
              <w:overflowPunct/>
              <w:autoSpaceDE/>
              <w:autoSpaceDN/>
              <w:adjustRightInd/>
              <w:spacing w:before="0" w:line="276" w:lineRule="auto"/>
              <w:jc w:val="center"/>
              <w:textAlignment w:val="auto"/>
              <w:rPr>
                <w:rFonts w:ascii="Arial" w:hAnsi="Arial" w:cs="Arial"/>
                <w:b/>
                <w:sz w:val="20"/>
              </w:rPr>
            </w:pPr>
          </w:p>
          <w:p w:rsidR="00C033D1" w:rsidRPr="00DD7CDA" w:rsidRDefault="00C033D1" w:rsidP="00C033D1">
            <w:pPr>
              <w:spacing w:line="276" w:lineRule="auto"/>
              <w:rPr>
                <w:rFonts w:ascii="Arial" w:hAnsi="Arial" w:cs="Arial"/>
                <w:sz w:val="20"/>
                <w:lang w:eastAsia="en-US"/>
              </w:rPr>
            </w:pPr>
            <w:r w:rsidRPr="00DD7CDA">
              <w:rPr>
                <w:rFonts w:ascii="Arial" w:hAnsi="Arial" w:cs="Arial"/>
                <w:b/>
                <w:sz w:val="20"/>
              </w:rPr>
              <w:t>_______________/</w:t>
            </w:r>
            <w:r w:rsidRPr="00DD7CDA">
              <w:rPr>
                <w:rFonts w:ascii="Arial" w:hAnsi="Arial" w:cs="Arial"/>
                <w:b/>
                <w:color w:val="000000"/>
                <w:sz w:val="20"/>
                <w:lang w:eastAsia="en-US"/>
              </w:rPr>
              <w:t xml:space="preserve"> </w:t>
            </w:r>
            <w:r w:rsidRPr="00DD7CDA">
              <w:rPr>
                <w:rFonts w:ascii="Arial" w:hAnsi="Arial" w:cs="Arial"/>
                <w:b/>
                <w:color w:val="000000"/>
                <w:sz w:val="20"/>
                <w:lang w:val="en-US" w:eastAsia="en-US"/>
              </w:rPr>
              <w:t>_________</w:t>
            </w:r>
            <w:r w:rsidRPr="00DD7CDA">
              <w:rPr>
                <w:rFonts w:ascii="Arial" w:hAnsi="Arial" w:cs="Arial"/>
                <w:b/>
                <w:color w:val="000000"/>
                <w:sz w:val="20"/>
                <w:lang w:eastAsia="en-US"/>
              </w:rPr>
              <w:t xml:space="preserve"> </w:t>
            </w:r>
          </w:p>
        </w:tc>
        <w:tc>
          <w:tcPr>
            <w:tcW w:w="5245" w:type="dxa"/>
          </w:tcPr>
          <w:p w:rsidR="00C033D1" w:rsidRPr="00DD7CDA" w:rsidRDefault="00C033D1" w:rsidP="00C033D1">
            <w:pPr>
              <w:widowControl/>
              <w:overflowPunct/>
              <w:autoSpaceDE/>
              <w:autoSpaceDN/>
              <w:adjustRightInd/>
              <w:spacing w:before="0" w:line="276" w:lineRule="auto"/>
              <w:textAlignment w:val="auto"/>
              <w:rPr>
                <w:rFonts w:ascii="Arial" w:hAnsi="Arial" w:cs="Arial"/>
                <w:b/>
                <w:color w:val="000000"/>
                <w:sz w:val="20"/>
              </w:rPr>
            </w:pPr>
            <w:r w:rsidRPr="00DD7CDA">
              <w:rPr>
                <w:rFonts w:ascii="Arial" w:hAnsi="Arial" w:cs="Arial"/>
                <w:b/>
                <w:color w:val="000000"/>
                <w:sz w:val="20"/>
              </w:rPr>
              <w:t>ОТ ПОКУПАТЕЛЯ:</w:t>
            </w:r>
          </w:p>
          <w:p w:rsidR="00C033D1" w:rsidRPr="00DD7CDA" w:rsidRDefault="00C033D1" w:rsidP="00C033D1">
            <w:pPr>
              <w:widowControl/>
              <w:overflowPunct/>
              <w:autoSpaceDE/>
              <w:autoSpaceDN/>
              <w:adjustRightInd/>
              <w:spacing w:before="0" w:line="276" w:lineRule="auto"/>
              <w:jc w:val="center"/>
              <w:textAlignment w:val="auto"/>
              <w:rPr>
                <w:rFonts w:ascii="Arial" w:hAnsi="Arial" w:cs="Arial"/>
                <w:b/>
                <w:color w:val="000000"/>
                <w:sz w:val="20"/>
              </w:rPr>
            </w:pPr>
          </w:p>
          <w:p w:rsidR="00C033D1" w:rsidRPr="00DD7CDA" w:rsidRDefault="00C033D1" w:rsidP="00C033D1">
            <w:pPr>
              <w:widowControl/>
              <w:overflowPunct/>
              <w:autoSpaceDE/>
              <w:autoSpaceDN/>
              <w:adjustRightInd/>
              <w:spacing w:before="0" w:line="276" w:lineRule="auto"/>
              <w:jc w:val="center"/>
              <w:textAlignment w:val="auto"/>
              <w:rPr>
                <w:rFonts w:ascii="Arial" w:hAnsi="Arial" w:cs="Arial"/>
                <w:b/>
                <w:color w:val="000000"/>
                <w:sz w:val="20"/>
              </w:rPr>
            </w:pPr>
          </w:p>
          <w:p w:rsidR="00C033D1" w:rsidRPr="00DD7CDA" w:rsidRDefault="00C033D1" w:rsidP="00C033D1">
            <w:pPr>
              <w:widowControl/>
              <w:overflowPunct/>
              <w:autoSpaceDE/>
              <w:autoSpaceDN/>
              <w:adjustRightInd/>
              <w:spacing w:before="0" w:line="276" w:lineRule="auto"/>
              <w:jc w:val="center"/>
              <w:textAlignment w:val="auto"/>
              <w:rPr>
                <w:rFonts w:ascii="Arial" w:hAnsi="Arial" w:cs="Arial"/>
                <w:b/>
                <w:color w:val="000000"/>
                <w:sz w:val="20"/>
              </w:rPr>
            </w:pPr>
          </w:p>
          <w:p w:rsidR="00C033D1" w:rsidRPr="00DD7CDA" w:rsidRDefault="00C033D1" w:rsidP="00C033D1">
            <w:pPr>
              <w:widowControl/>
              <w:overflowPunct/>
              <w:autoSpaceDE/>
              <w:autoSpaceDN/>
              <w:adjustRightInd/>
              <w:spacing w:before="0" w:line="276" w:lineRule="auto"/>
              <w:textAlignment w:val="auto"/>
              <w:rPr>
                <w:rFonts w:ascii="Arial" w:hAnsi="Arial" w:cs="Arial"/>
                <w:b/>
                <w:color w:val="000000"/>
                <w:sz w:val="20"/>
              </w:rPr>
            </w:pPr>
            <w:r w:rsidRPr="00DD7CDA">
              <w:rPr>
                <w:rFonts w:ascii="Arial" w:hAnsi="Arial" w:cs="Arial"/>
                <w:b/>
                <w:color w:val="000000"/>
                <w:sz w:val="20"/>
              </w:rPr>
              <w:t xml:space="preserve">_______________/_________ </w:t>
            </w:r>
          </w:p>
        </w:tc>
      </w:tr>
    </w:tbl>
    <w:p w:rsidR="00C033D1" w:rsidRPr="00DD7CDA" w:rsidRDefault="00C033D1" w:rsidP="00C033D1">
      <w:pPr>
        <w:widowControl/>
        <w:overflowPunct/>
        <w:autoSpaceDE/>
        <w:autoSpaceDN/>
        <w:adjustRightInd/>
        <w:spacing w:before="0" w:line="276" w:lineRule="auto"/>
        <w:textAlignment w:val="auto"/>
        <w:rPr>
          <w:rFonts w:ascii="Arial" w:hAnsi="Arial" w:cs="Arial"/>
          <w:sz w:val="20"/>
        </w:rPr>
      </w:pPr>
      <w:r w:rsidRPr="00DD7CDA">
        <w:rPr>
          <w:rFonts w:ascii="Arial" w:hAnsi="Arial" w:cs="Arial"/>
          <w:sz w:val="20"/>
        </w:rPr>
        <w:t xml:space="preserve">            </w:t>
      </w:r>
      <w:bookmarkStart w:id="93" w:name="_MON_1224656552"/>
      <w:bookmarkStart w:id="94" w:name="_MON_1241253881"/>
      <w:bookmarkEnd w:id="93"/>
      <w:bookmarkEnd w:id="94"/>
    </w:p>
    <w:p w:rsidR="00C033D1" w:rsidRPr="00DD7CDA" w:rsidRDefault="00CC03A2" w:rsidP="00C033D1">
      <w:pPr>
        <w:widowControl/>
        <w:overflowPunct/>
        <w:autoSpaceDE/>
        <w:autoSpaceDN/>
        <w:adjustRightInd/>
        <w:spacing w:before="0" w:line="276" w:lineRule="auto"/>
        <w:textAlignment w:val="auto"/>
        <w:rPr>
          <w:rFonts w:ascii="Arial" w:hAnsi="Arial" w:cs="Arial"/>
          <w:sz w:val="20"/>
        </w:rPr>
      </w:pPr>
      <w:r w:rsidRPr="00DD7CDA">
        <w:rPr>
          <w:rFonts w:ascii="Arial" w:hAnsi="Arial" w:cs="Arial"/>
          <w:sz w:val="20"/>
        </w:rPr>
        <w:br w:type="page"/>
      </w:r>
    </w:p>
    <w:p w:rsidR="00C033D1" w:rsidRPr="00DD7CDA" w:rsidRDefault="00C033D1" w:rsidP="00C033D1">
      <w:pPr>
        <w:widowControl/>
        <w:overflowPunct/>
        <w:autoSpaceDE/>
        <w:autoSpaceDN/>
        <w:adjustRightInd/>
        <w:spacing w:before="0" w:line="276" w:lineRule="auto"/>
        <w:jc w:val="right"/>
        <w:textAlignment w:val="auto"/>
        <w:rPr>
          <w:rFonts w:ascii="Arial" w:hAnsi="Arial" w:cs="Arial"/>
          <w:sz w:val="20"/>
        </w:rPr>
      </w:pPr>
      <w:r w:rsidRPr="00DD7CDA">
        <w:rPr>
          <w:rFonts w:ascii="Arial" w:hAnsi="Arial" w:cs="Arial"/>
          <w:sz w:val="20"/>
        </w:rPr>
        <w:t xml:space="preserve">Приложение № 1 </w:t>
      </w:r>
    </w:p>
    <w:p w:rsidR="00C033D1" w:rsidRPr="00DD7CDA" w:rsidRDefault="00C033D1" w:rsidP="00C033D1">
      <w:pPr>
        <w:overflowPunct/>
        <w:autoSpaceDE/>
        <w:autoSpaceDN/>
        <w:adjustRightInd/>
        <w:spacing w:before="0" w:line="276" w:lineRule="auto"/>
        <w:ind w:firstLine="720"/>
        <w:jc w:val="right"/>
        <w:textAlignment w:val="auto"/>
        <w:rPr>
          <w:rFonts w:ascii="Arial" w:hAnsi="Arial" w:cs="Arial"/>
          <w:snapToGrid w:val="0"/>
          <w:sz w:val="20"/>
        </w:rPr>
      </w:pPr>
      <w:r w:rsidRPr="00DD7CDA">
        <w:rPr>
          <w:rFonts w:ascii="Arial" w:hAnsi="Arial" w:cs="Arial"/>
          <w:snapToGrid w:val="0"/>
          <w:sz w:val="20"/>
        </w:rPr>
        <w:t xml:space="preserve">                                                                                                      к Договору купли-продажи</w:t>
      </w:r>
    </w:p>
    <w:p w:rsidR="00C033D1" w:rsidRPr="00DD7CDA" w:rsidRDefault="00C033D1" w:rsidP="00C033D1">
      <w:pPr>
        <w:overflowPunct/>
        <w:autoSpaceDE/>
        <w:autoSpaceDN/>
        <w:adjustRightInd/>
        <w:spacing w:before="0" w:line="276" w:lineRule="auto"/>
        <w:ind w:firstLine="720"/>
        <w:jc w:val="right"/>
        <w:textAlignment w:val="auto"/>
        <w:rPr>
          <w:rFonts w:ascii="Arial" w:hAnsi="Arial" w:cs="Arial"/>
          <w:b/>
          <w:snapToGrid w:val="0"/>
          <w:sz w:val="20"/>
        </w:rPr>
      </w:pPr>
      <w:r w:rsidRPr="00DD7CDA">
        <w:rPr>
          <w:rFonts w:ascii="Arial" w:hAnsi="Arial" w:cs="Arial"/>
          <w:snapToGrid w:val="0"/>
          <w:sz w:val="20"/>
        </w:rPr>
        <w:t xml:space="preserve"> от «_</w:t>
      </w:r>
      <w:proofErr w:type="gramStart"/>
      <w:r w:rsidRPr="00DD7CDA">
        <w:rPr>
          <w:rFonts w:ascii="Arial" w:hAnsi="Arial" w:cs="Arial"/>
          <w:snapToGrid w:val="0"/>
          <w:sz w:val="20"/>
        </w:rPr>
        <w:t>_»_</w:t>
      </w:r>
      <w:proofErr w:type="gramEnd"/>
      <w:r w:rsidRPr="00DD7CDA">
        <w:rPr>
          <w:rFonts w:ascii="Arial" w:hAnsi="Arial" w:cs="Arial"/>
          <w:snapToGrid w:val="0"/>
          <w:sz w:val="20"/>
        </w:rPr>
        <w:t xml:space="preserve">____20__ г. №_____ </w:t>
      </w:r>
    </w:p>
    <w:p w:rsidR="00C033D1" w:rsidRPr="00DD7CDA" w:rsidRDefault="00C033D1" w:rsidP="00C033D1">
      <w:pPr>
        <w:overflowPunct/>
        <w:autoSpaceDE/>
        <w:autoSpaceDN/>
        <w:adjustRightInd/>
        <w:spacing w:before="0" w:line="276" w:lineRule="auto"/>
        <w:jc w:val="right"/>
        <w:textAlignment w:val="auto"/>
        <w:rPr>
          <w:rFonts w:ascii="Arial" w:hAnsi="Arial" w:cs="Arial"/>
          <w:b/>
          <w:snapToGrid w:val="0"/>
          <w:sz w:val="20"/>
        </w:rPr>
      </w:pPr>
    </w:p>
    <w:p w:rsidR="00C033D1" w:rsidRPr="00DD7CDA" w:rsidRDefault="00C033D1" w:rsidP="00C033D1">
      <w:pPr>
        <w:overflowPunct/>
        <w:autoSpaceDE/>
        <w:autoSpaceDN/>
        <w:adjustRightInd/>
        <w:spacing w:before="0" w:line="276" w:lineRule="auto"/>
        <w:jc w:val="center"/>
        <w:textAlignment w:val="auto"/>
        <w:rPr>
          <w:rFonts w:ascii="Arial" w:hAnsi="Arial" w:cs="Arial"/>
          <w:b/>
          <w:snapToGrid w:val="0"/>
          <w:sz w:val="20"/>
        </w:rPr>
      </w:pPr>
      <w:r w:rsidRPr="00DD7CDA">
        <w:rPr>
          <w:rFonts w:ascii="Arial" w:hAnsi="Arial" w:cs="Arial"/>
          <w:b/>
          <w:snapToGrid w:val="0"/>
          <w:sz w:val="20"/>
        </w:rPr>
        <w:t>ФОРМА СПЕЦИФИКАЦИИ</w:t>
      </w:r>
    </w:p>
    <w:p w:rsidR="00C033D1" w:rsidRPr="00DD7CDA" w:rsidRDefault="00C033D1" w:rsidP="00C033D1">
      <w:pPr>
        <w:overflowPunct/>
        <w:autoSpaceDE/>
        <w:autoSpaceDN/>
        <w:adjustRightInd/>
        <w:spacing w:before="0" w:line="276" w:lineRule="auto"/>
        <w:jc w:val="center"/>
        <w:textAlignment w:val="auto"/>
        <w:rPr>
          <w:rFonts w:ascii="Arial" w:hAnsi="Arial" w:cs="Arial"/>
          <w:b/>
          <w:snapToGrid w:val="0"/>
          <w:sz w:val="20"/>
        </w:rPr>
      </w:pPr>
    </w:p>
    <w:p w:rsidR="00C033D1" w:rsidRPr="00DD7CDA" w:rsidRDefault="00C033D1" w:rsidP="00C033D1">
      <w:pPr>
        <w:overflowPunct/>
        <w:autoSpaceDE/>
        <w:autoSpaceDN/>
        <w:adjustRightInd/>
        <w:spacing w:before="0" w:line="276" w:lineRule="auto"/>
        <w:jc w:val="center"/>
        <w:textAlignment w:val="auto"/>
        <w:rPr>
          <w:rFonts w:ascii="Arial" w:hAnsi="Arial" w:cs="Arial"/>
          <w:b/>
          <w:bCs/>
          <w:snapToGrid w:val="0"/>
          <w:sz w:val="20"/>
        </w:rPr>
      </w:pPr>
      <w:r w:rsidRPr="00DD7CDA">
        <w:rPr>
          <w:rFonts w:ascii="Arial" w:hAnsi="Arial" w:cs="Arial"/>
          <w:b/>
          <w:bCs/>
          <w:snapToGrid w:val="0"/>
          <w:sz w:val="20"/>
        </w:rPr>
        <w:t>СПЕЦИФИКАЦИЯ от «___» ______ 20__ года № _______</w:t>
      </w:r>
    </w:p>
    <w:p w:rsidR="00C033D1" w:rsidRPr="00DD7CDA" w:rsidRDefault="00C033D1" w:rsidP="00C033D1">
      <w:pPr>
        <w:overflowPunct/>
        <w:autoSpaceDE/>
        <w:autoSpaceDN/>
        <w:adjustRightInd/>
        <w:spacing w:before="0" w:line="276" w:lineRule="auto"/>
        <w:jc w:val="center"/>
        <w:textAlignment w:val="auto"/>
        <w:rPr>
          <w:rFonts w:ascii="Arial" w:hAnsi="Arial" w:cs="Arial"/>
          <w:snapToGrid w:val="0"/>
          <w:sz w:val="20"/>
        </w:rPr>
      </w:pPr>
      <w:r w:rsidRPr="00DD7CDA">
        <w:rPr>
          <w:rFonts w:ascii="Arial" w:hAnsi="Arial" w:cs="Arial"/>
          <w:bCs/>
          <w:snapToGrid w:val="0"/>
          <w:sz w:val="20"/>
        </w:rPr>
        <w:t>к Договору купли-продажи от «___» ______ 20__ года № _______</w:t>
      </w:r>
    </w:p>
    <w:p w:rsidR="00C033D1" w:rsidRPr="00DD7CDA" w:rsidRDefault="00C033D1" w:rsidP="00C033D1">
      <w:pPr>
        <w:overflowPunct/>
        <w:autoSpaceDE/>
        <w:autoSpaceDN/>
        <w:adjustRightInd/>
        <w:spacing w:before="0" w:line="276" w:lineRule="auto"/>
        <w:textAlignment w:val="auto"/>
        <w:rPr>
          <w:rFonts w:ascii="Arial" w:hAnsi="Arial" w:cs="Arial"/>
          <w:b/>
          <w:snapToGrid w:val="0"/>
          <w:sz w:val="20"/>
        </w:rPr>
      </w:pPr>
    </w:p>
    <w:p w:rsidR="00C033D1" w:rsidRPr="00DD7CDA" w:rsidRDefault="00C033D1" w:rsidP="00C033D1">
      <w:pPr>
        <w:widowControl/>
        <w:tabs>
          <w:tab w:val="left" w:pos="1418"/>
        </w:tabs>
        <w:overflowPunct/>
        <w:autoSpaceDE/>
        <w:autoSpaceDN/>
        <w:adjustRightInd/>
        <w:spacing w:before="0" w:line="276" w:lineRule="auto"/>
        <w:ind w:right="-1" w:firstLine="709"/>
        <w:textAlignment w:val="auto"/>
        <w:rPr>
          <w:rFonts w:ascii="Arial" w:hAnsi="Arial" w:cs="Arial"/>
          <w:color w:val="000000"/>
          <w:sz w:val="20"/>
        </w:rPr>
      </w:pPr>
      <w:r w:rsidRPr="00DD7CDA">
        <w:rPr>
          <w:rFonts w:ascii="Arial" w:hAnsi="Arial" w:cs="Arial"/>
          <w:b/>
          <w:color w:val="000000"/>
          <w:sz w:val="20"/>
        </w:rPr>
        <w:t>Акционерное общество «СГ-транс» (АО «СГ-транс»)</w:t>
      </w:r>
      <w:r w:rsidRPr="00DD7CDA">
        <w:rPr>
          <w:rFonts w:ascii="Arial" w:hAnsi="Arial" w:cs="Arial"/>
          <w:color w:val="000000"/>
          <w:sz w:val="20"/>
        </w:rPr>
        <w:t xml:space="preserve">, именуемое в дальнейшем </w:t>
      </w:r>
      <w:r w:rsidRPr="00DD7CDA">
        <w:rPr>
          <w:rFonts w:ascii="Arial" w:hAnsi="Arial" w:cs="Arial"/>
          <w:b/>
          <w:color w:val="000000"/>
          <w:sz w:val="20"/>
        </w:rPr>
        <w:t>«Продавец»</w:t>
      </w:r>
      <w:r w:rsidRPr="00DD7CDA">
        <w:rPr>
          <w:rFonts w:ascii="Arial" w:hAnsi="Arial" w:cs="Arial"/>
          <w:color w:val="000000"/>
          <w:sz w:val="20"/>
        </w:rPr>
        <w:t>, в лице ___________-, действующего ___________ с одной стороны, и _________ (_________)</w:t>
      </w:r>
      <w:r w:rsidRPr="00DD7CDA">
        <w:rPr>
          <w:rFonts w:ascii="Arial" w:hAnsi="Arial" w:cs="Arial"/>
          <w:b/>
          <w:color w:val="000000"/>
          <w:sz w:val="20"/>
        </w:rPr>
        <w:t xml:space="preserve">, </w:t>
      </w:r>
      <w:r w:rsidRPr="00DD7CDA">
        <w:rPr>
          <w:rFonts w:ascii="Arial" w:hAnsi="Arial" w:cs="Arial"/>
          <w:color w:val="000000"/>
          <w:sz w:val="20"/>
        </w:rPr>
        <w:t xml:space="preserve">именуемое в дальнейшем </w:t>
      </w:r>
      <w:r w:rsidRPr="00DD7CDA">
        <w:rPr>
          <w:rFonts w:ascii="Arial" w:hAnsi="Arial" w:cs="Arial"/>
          <w:b/>
          <w:color w:val="000000"/>
          <w:sz w:val="20"/>
        </w:rPr>
        <w:t>«Покупатель»</w:t>
      </w:r>
      <w:r w:rsidRPr="00DD7CDA">
        <w:rPr>
          <w:rFonts w:ascii="Arial" w:hAnsi="Arial" w:cs="Arial"/>
          <w:color w:val="000000"/>
          <w:sz w:val="20"/>
        </w:rPr>
        <w:t>, в лице ______________, действующего на основании ________, с другой стороны, при совместном наименовании «Стороны», согласовали настоящую Спецификацию о передаче Товара на следующих условиях.</w:t>
      </w:r>
    </w:p>
    <w:p w:rsidR="00C033D1" w:rsidRPr="00DD7CDA" w:rsidRDefault="00C033D1" w:rsidP="00C033D1">
      <w:pPr>
        <w:widowControl/>
        <w:overflowPunct/>
        <w:autoSpaceDE/>
        <w:autoSpaceDN/>
        <w:adjustRightInd/>
        <w:spacing w:before="0" w:line="276" w:lineRule="auto"/>
        <w:ind w:firstLine="709"/>
        <w:textAlignment w:val="auto"/>
        <w:rPr>
          <w:rFonts w:ascii="Arial" w:hAnsi="Arial" w:cs="Arial"/>
          <w:sz w:val="20"/>
        </w:rPr>
      </w:pPr>
    </w:p>
    <w:p w:rsidR="00C033D1" w:rsidRPr="00DD7CDA" w:rsidRDefault="005035EB" w:rsidP="00C033D1">
      <w:pPr>
        <w:widowControl/>
        <w:overflowPunct/>
        <w:autoSpaceDE/>
        <w:autoSpaceDN/>
        <w:adjustRightInd/>
        <w:spacing w:before="0" w:line="276" w:lineRule="auto"/>
        <w:jc w:val="center"/>
        <w:textAlignment w:val="auto"/>
        <w:rPr>
          <w:rFonts w:ascii="Arial" w:hAnsi="Arial" w:cs="Arial"/>
          <w:sz w:val="20"/>
        </w:rPr>
      </w:pPr>
      <w:r w:rsidRPr="00DD7CDA">
        <w:rPr>
          <w:rFonts w:ascii="Arial" w:hAnsi="Arial" w:cs="Arial"/>
          <w:noProof/>
          <w:sz w:val="20"/>
        </w:rPr>
        <w:drawing>
          <wp:inline distT="0" distB="0" distL="0" distR="0">
            <wp:extent cx="6400800" cy="1847850"/>
            <wp:effectExtent l="19050" t="19050" r="19050"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1847850"/>
                    </a:xfrm>
                    <a:prstGeom prst="rect">
                      <a:avLst/>
                    </a:prstGeom>
                    <a:noFill/>
                    <a:ln w="6350" cmpd="sng">
                      <a:solidFill>
                        <a:srgbClr val="000000"/>
                      </a:solidFill>
                      <a:miter lim="800000"/>
                      <a:headEnd/>
                      <a:tailEnd/>
                    </a:ln>
                    <a:effectLst/>
                  </pic:spPr>
                </pic:pic>
              </a:graphicData>
            </a:graphic>
          </wp:inline>
        </w:drawing>
      </w:r>
    </w:p>
    <w:p w:rsidR="00C033D1" w:rsidRPr="00DD7CDA" w:rsidRDefault="00C033D1" w:rsidP="00C033D1">
      <w:pPr>
        <w:widowControl/>
        <w:overflowPunct/>
        <w:autoSpaceDE/>
        <w:autoSpaceDN/>
        <w:adjustRightInd/>
        <w:spacing w:before="0" w:line="276" w:lineRule="auto"/>
        <w:ind w:firstLine="709"/>
        <w:textAlignment w:val="auto"/>
        <w:rPr>
          <w:rFonts w:ascii="Arial" w:hAnsi="Arial" w:cs="Arial"/>
          <w:sz w:val="20"/>
        </w:rPr>
      </w:pPr>
    </w:p>
    <w:p w:rsidR="00C033D1" w:rsidRPr="00DD7CDA" w:rsidRDefault="00C033D1" w:rsidP="00C033D1">
      <w:pPr>
        <w:widowControl/>
        <w:overflowPunct/>
        <w:autoSpaceDE/>
        <w:autoSpaceDN/>
        <w:adjustRightInd/>
        <w:spacing w:before="0" w:line="276" w:lineRule="auto"/>
        <w:ind w:firstLine="709"/>
        <w:textAlignment w:val="auto"/>
        <w:rPr>
          <w:rFonts w:ascii="Arial" w:hAnsi="Arial" w:cs="Arial"/>
          <w:sz w:val="20"/>
        </w:rPr>
      </w:pPr>
      <w:r w:rsidRPr="00DD7CDA">
        <w:rPr>
          <w:rFonts w:ascii="Arial" w:hAnsi="Arial" w:cs="Arial"/>
          <w:sz w:val="20"/>
        </w:rPr>
        <w:t>Общая стоимость Товара, передаваемого по настоящей Спецификации, составляет: ____________</w:t>
      </w:r>
      <w:proofErr w:type="gramStart"/>
      <w:r w:rsidRPr="00DD7CDA">
        <w:rPr>
          <w:rFonts w:ascii="Arial" w:hAnsi="Arial" w:cs="Arial"/>
          <w:sz w:val="20"/>
        </w:rPr>
        <w:t>_(</w:t>
      </w:r>
      <w:proofErr w:type="gramEnd"/>
      <w:r w:rsidRPr="00DD7CDA">
        <w:rPr>
          <w:rFonts w:ascii="Arial" w:hAnsi="Arial" w:cs="Arial"/>
          <w:sz w:val="20"/>
        </w:rPr>
        <w:t>___________) рублей____ копеек, в том числе НДС ____% - ___________ (_______________) рублей____ копеек.</w:t>
      </w:r>
    </w:p>
    <w:p w:rsidR="00C033D1" w:rsidRPr="00DD7CDA" w:rsidRDefault="00C033D1" w:rsidP="00C033D1">
      <w:pPr>
        <w:widowControl/>
        <w:overflowPunct/>
        <w:autoSpaceDE/>
        <w:autoSpaceDN/>
        <w:adjustRightInd/>
        <w:spacing w:before="0" w:line="276" w:lineRule="auto"/>
        <w:ind w:firstLine="709"/>
        <w:jc w:val="left"/>
        <w:textAlignment w:val="auto"/>
        <w:rPr>
          <w:rFonts w:ascii="Arial" w:hAnsi="Arial" w:cs="Arial"/>
          <w:sz w:val="20"/>
        </w:rPr>
      </w:pPr>
    </w:p>
    <w:p w:rsidR="00C033D1" w:rsidRPr="00DD7CDA" w:rsidRDefault="00C033D1" w:rsidP="00C033D1">
      <w:pPr>
        <w:widowControl/>
        <w:overflowPunct/>
        <w:autoSpaceDE/>
        <w:autoSpaceDN/>
        <w:adjustRightInd/>
        <w:spacing w:before="0" w:line="276" w:lineRule="auto"/>
        <w:ind w:firstLine="709"/>
        <w:jc w:val="left"/>
        <w:textAlignment w:val="auto"/>
        <w:rPr>
          <w:rFonts w:ascii="Arial" w:hAnsi="Arial" w:cs="Arial"/>
          <w:sz w:val="20"/>
        </w:rPr>
      </w:pPr>
      <w:r w:rsidRPr="00DD7CDA">
        <w:rPr>
          <w:rFonts w:ascii="Arial" w:hAnsi="Arial" w:cs="Arial"/>
          <w:sz w:val="20"/>
        </w:rPr>
        <w:t xml:space="preserve">Срок (период) передачи Товара: </w:t>
      </w:r>
      <w:r w:rsidR="004E39B9" w:rsidRPr="00DD7CDA">
        <w:rPr>
          <w:rFonts w:ascii="Arial" w:hAnsi="Arial" w:cs="Arial"/>
          <w:sz w:val="20"/>
        </w:rPr>
        <w:t xml:space="preserve">до </w:t>
      </w:r>
      <w:r w:rsidR="00CE14BC">
        <w:rPr>
          <w:rFonts w:ascii="Arial" w:hAnsi="Arial" w:cs="Arial"/>
          <w:sz w:val="20"/>
        </w:rPr>
        <w:t>31.03.2025</w:t>
      </w:r>
      <w:r w:rsidR="004C27A5">
        <w:rPr>
          <w:rFonts w:ascii="Arial" w:hAnsi="Arial" w:cs="Arial"/>
          <w:sz w:val="20"/>
        </w:rPr>
        <w:t>.</w:t>
      </w:r>
    </w:p>
    <w:p w:rsidR="00C033D1" w:rsidRPr="00DD7CDA" w:rsidRDefault="00C033D1" w:rsidP="00C033D1">
      <w:pPr>
        <w:widowControl/>
        <w:overflowPunct/>
        <w:autoSpaceDE/>
        <w:autoSpaceDN/>
        <w:adjustRightInd/>
        <w:spacing w:before="0" w:line="276" w:lineRule="auto"/>
        <w:ind w:firstLine="709"/>
        <w:textAlignment w:val="auto"/>
        <w:rPr>
          <w:rFonts w:ascii="Arial" w:hAnsi="Arial" w:cs="Arial"/>
          <w:sz w:val="20"/>
        </w:rPr>
      </w:pPr>
      <w:r w:rsidRPr="00DD7CDA">
        <w:rPr>
          <w:rFonts w:ascii="Arial" w:hAnsi="Arial" w:cs="Arial"/>
          <w:sz w:val="20"/>
        </w:rPr>
        <w:t>Товар передается в рамках срока (периода) передачи отгрузочными партиями, график передачи которых согласуется между грузополучателем и Продавцом (грузоотправителем) в рабочем порядке.</w:t>
      </w:r>
    </w:p>
    <w:p w:rsidR="00C033D1" w:rsidRPr="00DD7CDA" w:rsidRDefault="00C033D1" w:rsidP="00C033D1">
      <w:pPr>
        <w:widowControl/>
        <w:overflowPunct/>
        <w:autoSpaceDE/>
        <w:autoSpaceDN/>
        <w:adjustRightInd/>
        <w:spacing w:before="0" w:line="276" w:lineRule="auto"/>
        <w:ind w:firstLine="709"/>
        <w:jc w:val="left"/>
        <w:textAlignment w:val="auto"/>
        <w:rPr>
          <w:rFonts w:ascii="Arial" w:hAnsi="Arial" w:cs="Arial"/>
          <w:sz w:val="20"/>
        </w:rPr>
      </w:pPr>
    </w:p>
    <w:p w:rsidR="00832971" w:rsidRPr="00E64BAF" w:rsidRDefault="00C033D1" w:rsidP="00832971">
      <w:pPr>
        <w:jc w:val="left"/>
        <w:rPr>
          <w:rFonts w:ascii="Arial" w:hAnsi="Arial" w:cs="Arial"/>
          <w:color w:val="000000"/>
          <w:sz w:val="20"/>
        </w:rPr>
      </w:pPr>
      <w:r w:rsidRPr="00DD7CDA">
        <w:rPr>
          <w:rFonts w:ascii="Arial" w:hAnsi="Arial" w:cs="Arial"/>
          <w:sz w:val="20"/>
        </w:rPr>
        <w:t xml:space="preserve">Место передачи Товара: </w:t>
      </w:r>
      <w:r w:rsidR="00832971" w:rsidRPr="00E64BAF">
        <w:rPr>
          <w:rFonts w:ascii="Arial" w:hAnsi="Arial" w:cs="Arial"/>
          <w:color w:val="000000"/>
          <w:sz w:val="20"/>
        </w:rPr>
        <w:t xml:space="preserve">Территория Нижнекамского ПП Октябрьского филиала АО «СГ-транс» по транспорту газа. </w:t>
      </w:r>
    </w:p>
    <w:p w:rsidR="00832971" w:rsidRDefault="00832971" w:rsidP="00832971">
      <w:pPr>
        <w:jc w:val="left"/>
        <w:rPr>
          <w:rFonts w:ascii="Arial" w:hAnsi="Arial" w:cs="Arial"/>
          <w:color w:val="000000"/>
          <w:sz w:val="20"/>
        </w:rPr>
      </w:pPr>
      <w:r w:rsidRPr="00E64BAF">
        <w:rPr>
          <w:rFonts w:ascii="Arial" w:hAnsi="Arial" w:cs="Arial"/>
          <w:color w:val="000000"/>
          <w:sz w:val="20"/>
        </w:rPr>
        <w:t xml:space="preserve">Адрес: Республика Татарстан, г. Нижнекамск, территория </w:t>
      </w:r>
      <w:proofErr w:type="spellStart"/>
      <w:r w:rsidRPr="00E64BAF">
        <w:rPr>
          <w:rFonts w:ascii="Arial" w:hAnsi="Arial" w:cs="Arial"/>
          <w:color w:val="000000"/>
          <w:sz w:val="20"/>
        </w:rPr>
        <w:t>Промзона</w:t>
      </w:r>
      <w:proofErr w:type="spellEnd"/>
      <w:r w:rsidRPr="00E64BAF">
        <w:rPr>
          <w:rFonts w:ascii="Arial" w:hAnsi="Arial" w:cs="Arial"/>
          <w:color w:val="000000"/>
          <w:sz w:val="20"/>
        </w:rPr>
        <w:t xml:space="preserve">, здание 2, корпус1. </w:t>
      </w:r>
    </w:p>
    <w:p w:rsidR="00832971" w:rsidRPr="00E64BAF" w:rsidRDefault="00832971" w:rsidP="00832971">
      <w:pPr>
        <w:jc w:val="left"/>
        <w:rPr>
          <w:rFonts w:ascii="Arial" w:hAnsi="Arial" w:cs="Arial"/>
          <w:color w:val="000000"/>
          <w:sz w:val="20"/>
        </w:rPr>
      </w:pPr>
      <w:r w:rsidRPr="00E64BAF">
        <w:rPr>
          <w:rFonts w:ascii="Arial" w:hAnsi="Arial" w:cs="Arial"/>
          <w:color w:val="000000"/>
          <w:sz w:val="20"/>
        </w:rPr>
        <w:t>Координаты</w:t>
      </w:r>
      <w:r>
        <w:rPr>
          <w:rFonts w:ascii="Arial" w:hAnsi="Arial" w:cs="Arial"/>
          <w:color w:val="000000"/>
          <w:sz w:val="20"/>
        </w:rPr>
        <w:t xml:space="preserve"> местонахождения</w:t>
      </w:r>
      <w:r w:rsidRPr="00E64BAF">
        <w:rPr>
          <w:rFonts w:ascii="Arial" w:hAnsi="Arial" w:cs="Arial"/>
          <w:color w:val="000000"/>
          <w:sz w:val="20"/>
        </w:rPr>
        <w:t>: 55.594384, 51.873237.</w:t>
      </w:r>
    </w:p>
    <w:p w:rsidR="00C033D1" w:rsidRPr="00DD7CDA" w:rsidRDefault="00C033D1" w:rsidP="00C033D1">
      <w:pPr>
        <w:widowControl/>
        <w:overflowPunct/>
        <w:autoSpaceDE/>
        <w:autoSpaceDN/>
        <w:adjustRightInd/>
        <w:spacing w:before="0" w:line="276" w:lineRule="auto"/>
        <w:ind w:firstLine="709"/>
        <w:jc w:val="left"/>
        <w:textAlignment w:val="auto"/>
        <w:rPr>
          <w:rFonts w:ascii="Arial" w:hAnsi="Arial" w:cs="Arial"/>
          <w:sz w:val="20"/>
        </w:rPr>
      </w:pPr>
    </w:p>
    <w:p w:rsidR="00C033D1" w:rsidRPr="00DD7CDA" w:rsidRDefault="00C033D1" w:rsidP="00C033D1">
      <w:pPr>
        <w:widowControl/>
        <w:overflowPunct/>
        <w:autoSpaceDE/>
        <w:autoSpaceDN/>
        <w:adjustRightInd/>
        <w:spacing w:before="0" w:line="276" w:lineRule="auto"/>
        <w:ind w:firstLine="709"/>
        <w:jc w:val="left"/>
        <w:textAlignment w:val="auto"/>
        <w:rPr>
          <w:rFonts w:ascii="Arial" w:hAnsi="Arial" w:cs="Arial"/>
          <w:color w:val="000000"/>
          <w:sz w:val="20"/>
        </w:rPr>
      </w:pPr>
    </w:p>
    <w:p w:rsidR="00C033D1" w:rsidRPr="00DD7CDA" w:rsidRDefault="00C033D1" w:rsidP="00C033D1">
      <w:pPr>
        <w:widowControl/>
        <w:overflowPunct/>
        <w:autoSpaceDE/>
        <w:autoSpaceDN/>
        <w:adjustRightInd/>
        <w:spacing w:before="0" w:line="276" w:lineRule="auto"/>
        <w:ind w:firstLine="709"/>
        <w:jc w:val="left"/>
        <w:textAlignment w:val="auto"/>
        <w:rPr>
          <w:rFonts w:ascii="Arial" w:hAnsi="Arial" w:cs="Arial"/>
          <w:color w:val="000000"/>
          <w:sz w:val="20"/>
        </w:rPr>
      </w:pPr>
      <w:r w:rsidRPr="00DD7CDA">
        <w:rPr>
          <w:rFonts w:ascii="Arial" w:hAnsi="Arial" w:cs="Arial"/>
          <w:color w:val="000000"/>
          <w:sz w:val="20"/>
        </w:rPr>
        <w:t>Иные условия: ______________________________________________________________________</w:t>
      </w:r>
    </w:p>
    <w:p w:rsidR="00C033D1" w:rsidRPr="00DD7CDA" w:rsidRDefault="00C033D1" w:rsidP="00C033D1">
      <w:pPr>
        <w:widowControl/>
        <w:overflowPunct/>
        <w:autoSpaceDE/>
        <w:autoSpaceDN/>
        <w:adjustRightInd/>
        <w:spacing w:before="0" w:line="276" w:lineRule="auto"/>
        <w:ind w:firstLine="709"/>
        <w:jc w:val="left"/>
        <w:textAlignment w:val="auto"/>
        <w:rPr>
          <w:rFonts w:ascii="Arial" w:hAnsi="Arial" w:cs="Arial"/>
          <w:color w:val="000000"/>
          <w:sz w:val="20"/>
        </w:rPr>
      </w:pPr>
    </w:p>
    <w:p w:rsidR="00C033D1" w:rsidRPr="00DD7CDA" w:rsidRDefault="00C033D1" w:rsidP="00C033D1">
      <w:pPr>
        <w:widowControl/>
        <w:overflowPunct/>
        <w:autoSpaceDE/>
        <w:autoSpaceDN/>
        <w:adjustRightInd/>
        <w:spacing w:before="0" w:line="276" w:lineRule="auto"/>
        <w:ind w:firstLine="709"/>
        <w:jc w:val="left"/>
        <w:textAlignment w:val="auto"/>
        <w:rPr>
          <w:rFonts w:ascii="Arial" w:hAnsi="Arial" w:cs="Arial"/>
          <w:sz w:val="20"/>
        </w:rPr>
      </w:pPr>
      <w:r w:rsidRPr="00DD7CDA">
        <w:rPr>
          <w:rFonts w:ascii="Arial" w:hAnsi="Arial" w:cs="Arial"/>
          <w:color w:val="000000"/>
          <w:sz w:val="20"/>
        </w:rPr>
        <w:t>Подписи Сторон.</w:t>
      </w:r>
    </w:p>
    <w:p w:rsidR="00C033D1" w:rsidRPr="00DD7CDA" w:rsidRDefault="00C033D1" w:rsidP="00C033D1">
      <w:pPr>
        <w:widowControl/>
        <w:overflowPunct/>
        <w:autoSpaceDE/>
        <w:autoSpaceDN/>
        <w:adjustRightInd/>
        <w:spacing w:before="0" w:line="276" w:lineRule="auto"/>
        <w:jc w:val="left"/>
        <w:textAlignment w:val="auto"/>
        <w:rPr>
          <w:rFonts w:ascii="Arial" w:hAnsi="Arial" w:cs="Arial"/>
          <w:sz w:val="20"/>
        </w:rPr>
      </w:pPr>
    </w:p>
    <w:p w:rsidR="00C033D1" w:rsidRPr="00DD7CDA" w:rsidRDefault="00C033D1" w:rsidP="00C033D1">
      <w:pPr>
        <w:widowControl/>
        <w:overflowPunct/>
        <w:autoSpaceDE/>
        <w:autoSpaceDN/>
        <w:adjustRightInd/>
        <w:spacing w:before="0" w:line="276" w:lineRule="auto"/>
        <w:jc w:val="left"/>
        <w:textAlignment w:val="auto"/>
        <w:rPr>
          <w:rFonts w:ascii="Arial" w:hAnsi="Arial" w:cs="Arial"/>
          <w:sz w:val="20"/>
        </w:rPr>
      </w:pPr>
    </w:p>
    <w:tbl>
      <w:tblPr>
        <w:tblW w:w="10784" w:type="dxa"/>
        <w:jc w:val="center"/>
        <w:tblLayout w:type="fixed"/>
        <w:tblLook w:val="00A0" w:firstRow="1" w:lastRow="0" w:firstColumn="1" w:lastColumn="0" w:noHBand="0" w:noVBand="0"/>
      </w:tblPr>
      <w:tblGrid>
        <w:gridCol w:w="5245"/>
        <w:gridCol w:w="5539"/>
      </w:tblGrid>
      <w:tr w:rsidR="00C033D1" w:rsidRPr="009220AA" w:rsidTr="00612655">
        <w:trPr>
          <w:trHeight w:val="1"/>
          <w:jc w:val="center"/>
        </w:trPr>
        <w:tc>
          <w:tcPr>
            <w:tcW w:w="5245" w:type="dxa"/>
          </w:tcPr>
          <w:p w:rsidR="00C033D1" w:rsidRPr="00DD7CDA" w:rsidRDefault="00C033D1" w:rsidP="00C033D1">
            <w:pPr>
              <w:widowControl/>
              <w:overflowPunct/>
              <w:autoSpaceDE/>
              <w:autoSpaceDN/>
              <w:adjustRightInd/>
              <w:spacing w:before="0" w:line="276" w:lineRule="auto"/>
              <w:textAlignment w:val="auto"/>
              <w:rPr>
                <w:rFonts w:ascii="Arial" w:hAnsi="Arial" w:cs="Arial"/>
                <w:b/>
                <w:sz w:val="20"/>
              </w:rPr>
            </w:pPr>
            <w:r w:rsidRPr="00DD7CDA">
              <w:rPr>
                <w:rFonts w:ascii="Arial" w:hAnsi="Arial" w:cs="Arial"/>
                <w:b/>
                <w:sz w:val="20"/>
              </w:rPr>
              <w:t xml:space="preserve">                  ОТ ПРОДАВЦА:</w:t>
            </w:r>
          </w:p>
          <w:p w:rsidR="00C033D1" w:rsidRPr="00DD7CDA" w:rsidRDefault="00C033D1" w:rsidP="00C033D1">
            <w:pPr>
              <w:widowControl/>
              <w:overflowPunct/>
              <w:autoSpaceDE/>
              <w:autoSpaceDN/>
              <w:adjustRightInd/>
              <w:spacing w:before="0" w:line="276" w:lineRule="auto"/>
              <w:jc w:val="center"/>
              <w:textAlignment w:val="auto"/>
              <w:rPr>
                <w:rFonts w:ascii="Arial" w:hAnsi="Arial" w:cs="Arial"/>
                <w:b/>
                <w:sz w:val="20"/>
              </w:rPr>
            </w:pPr>
          </w:p>
          <w:p w:rsidR="00C033D1" w:rsidRPr="00DD7CDA" w:rsidRDefault="00C033D1" w:rsidP="00C033D1">
            <w:pPr>
              <w:widowControl/>
              <w:overflowPunct/>
              <w:autoSpaceDE/>
              <w:autoSpaceDN/>
              <w:adjustRightInd/>
              <w:spacing w:before="0" w:line="276" w:lineRule="auto"/>
              <w:jc w:val="center"/>
              <w:textAlignment w:val="auto"/>
              <w:rPr>
                <w:rFonts w:ascii="Arial" w:hAnsi="Arial" w:cs="Arial"/>
                <w:b/>
                <w:sz w:val="20"/>
              </w:rPr>
            </w:pPr>
          </w:p>
          <w:p w:rsidR="00C033D1" w:rsidRPr="00DD7CDA" w:rsidRDefault="00C033D1" w:rsidP="00C033D1">
            <w:pPr>
              <w:widowControl/>
              <w:overflowPunct/>
              <w:autoSpaceDE/>
              <w:autoSpaceDN/>
              <w:adjustRightInd/>
              <w:spacing w:before="0" w:line="276" w:lineRule="auto"/>
              <w:jc w:val="center"/>
              <w:textAlignment w:val="auto"/>
              <w:rPr>
                <w:rFonts w:ascii="Arial" w:hAnsi="Arial" w:cs="Arial"/>
                <w:b/>
                <w:sz w:val="20"/>
              </w:rPr>
            </w:pPr>
          </w:p>
          <w:p w:rsidR="00C033D1" w:rsidRPr="00DD7CDA" w:rsidRDefault="00C033D1" w:rsidP="00C033D1">
            <w:pPr>
              <w:widowControl/>
              <w:overflowPunct/>
              <w:autoSpaceDE/>
              <w:autoSpaceDN/>
              <w:adjustRightInd/>
              <w:spacing w:before="0" w:line="276" w:lineRule="auto"/>
              <w:textAlignment w:val="auto"/>
              <w:rPr>
                <w:rFonts w:ascii="Arial" w:hAnsi="Arial" w:cs="Arial"/>
                <w:b/>
                <w:sz w:val="20"/>
              </w:rPr>
            </w:pPr>
          </w:p>
          <w:p w:rsidR="00C033D1" w:rsidRPr="00DD7CDA" w:rsidRDefault="00C033D1" w:rsidP="00C033D1">
            <w:pPr>
              <w:widowControl/>
              <w:overflowPunct/>
              <w:autoSpaceDE/>
              <w:autoSpaceDN/>
              <w:adjustRightInd/>
              <w:spacing w:before="0" w:line="276" w:lineRule="auto"/>
              <w:textAlignment w:val="auto"/>
              <w:rPr>
                <w:rFonts w:ascii="Arial" w:hAnsi="Arial" w:cs="Arial"/>
                <w:b/>
                <w:sz w:val="20"/>
              </w:rPr>
            </w:pPr>
            <w:r w:rsidRPr="00DD7CDA">
              <w:rPr>
                <w:rFonts w:ascii="Arial" w:hAnsi="Arial" w:cs="Arial"/>
                <w:b/>
                <w:sz w:val="20"/>
              </w:rPr>
              <w:t xml:space="preserve">                 _______________/ </w:t>
            </w:r>
            <w:r w:rsidRPr="00DD7CDA">
              <w:rPr>
                <w:rFonts w:ascii="Arial" w:hAnsi="Arial" w:cs="Arial"/>
                <w:b/>
                <w:sz w:val="20"/>
                <w:lang w:val="en-US"/>
              </w:rPr>
              <w:t>_______</w:t>
            </w:r>
            <w:r w:rsidRPr="00DD7CDA">
              <w:rPr>
                <w:rFonts w:ascii="Arial" w:hAnsi="Arial" w:cs="Arial"/>
                <w:b/>
                <w:sz w:val="20"/>
              </w:rPr>
              <w:t xml:space="preserve"> </w:t>
            </w:r>
          </w:p>
        </w:tc>
        <w:tc>
          <w:tcPr>
            <w:tcW w:w="5539" w:type="dxa"/>
          </w:tcPr>
          <w:p w:rsidR="00C033D1" w:rsidRPr="00DD7CDA" w:rsidRDefault="00C033D1" w:rsidP="00C033D1">
            <w:pPr>
              <w:widowControl/>
              <w:overflowPunct/>
              <w:autoSpaceDE/>
              <w:autoSpaceDN/>
              <w:adjustRightInd/>
              <w:spacing w:before="0" w:line="276" w:lineRule="auto"/>
              <w:textAlignment w:val="auto"/>
              <w:rPr>
                <w:rFonts w:ascii="Arial" w:hAnsi="Arial" w:cs="Arial"/>
                <w:b/>
                <w:color w:val="000000"/>
                <w:sz w:val="20"/>
              </w:rPr>
            </w:pPr>
            <w:r w:rsidRPr="00DD7CDA">
              <w:rPr>
                <w:rFonts w:ascii="Arial" w:hAnsi="Arial" w:cs="Arial"/>
                <w:b/>
                <w:color w:val="000000"/>
                <w:sz w:val="20"/>
              </w:rPr>
              <w:t xml:space="preserve">                    ОТ ПОКУПАТЕЛЯ:</w:t>
            </w:r>
          </w:p>
          <w:p w:rsidR="00C033D1" w:rsidRPr="00DD7CDA" w:rsidRDefault="00C033D1" w:rsidP="00C033D1">
            <w:pPr>
              <w:widowControl/>
              <w:overflowPunct/>
              <w:autoSpaceDE/>
              <w:autoSpaceDN/>
              <w:adjustRightInd/>
              <w:spacing w:before="0" w:line="276" w:lineRule="auto"/>
              <w:jc w:val="center"/>
              <w:textAlignment w:val="auto"/>
              <w:rPr>
                <w:rFonts w:ascii="Arial" w:hAnsi="Arial" w:cs="Arial"/>
                <w:b/>
                <w:color w:val="000000"/>
                <w:sz w:val="20"/>
              </w:rPr>
            </w:pPr>
          </w:p>
          <w:p w:rsidR="00C033D1" w:rsidRPr="00DD7CDA" w:rsidRDefault="00C033D1" w:rsidP="00C033D1">
            <w:pPr>
              <w:widowControl/>
              <w:overflowPunct/>
              <w:autoSpaceDE/>
              <w:autoSpaceDN/>
              <w:adjustRightInd/>
              <w:spacing w:before="0" w:line="276" w:lineRule="auto"/>
              <w:jc w:val="center"/>
              <w:textAlignment w:val="auto"/>
              <w:rPr>
                <w:rFonts w:ascii="Arial" w:hAnsi="Arial" w:cs="Arial"/>
                <w:b/>
                <w:color w:val="000000"/>
                <w:sz w:val="20"/>
              </w:rPr>
            </w:pPr>
          </w:p>
          <w:p w:rsidR="00C033D1" w:rsidRPr="00DD7CDA" w:rsidRDefault="00C033D1" w:rsidP="00C033D1">
            <w:pPr>
              <w:widowControl/>
              <w:overflowPunct/>
              <w:autoSpaceDE/>
              <w:autoSpaceDN/>
              <w:adjustRightInd/>
              <w:spacing w:before="0" w:line="276" w:lineRule="auto"/>
              <w:jc w:val="center"/>
              <w:textAlignment w:val="auto"/>
              <w:rPr>
                <w:rFonts w:ascii="Arial" w:hAnsi="Arial" w:cs="Arial"/>
                <w:b/>
                <w:color w:val="000000"/>
                <w:sz w:val="20"/>
              </w:rPr>
            </w:pPr>
          </w:p>
          <w:p w:rsidR="00C033D1" w:rsidRPr="00DD7CDA" w:rsidRDefault="00C033D1" w:rsidP="00C033D1">
            <w:pPr>
              <w:widowControl/>
              <w:overflowPunct/>
              <w:autoSpaceDE/>
              <w:autoSpaceDN/>
              <w:adjustRightInd/>
              <w:spacing w:before="0" w:line="276" w:lineRule="auto"/>
              <w:jc w:val="center"/>
              <w:textAlignment w:val="auto"/>
              <w:rPr>
                <w:rFonts w:ascii="Arial" w:hAnsi="Arial" w:cs="Arial"/>
                <w:b/>
                <w:color w:val="000000"/>
                <w:sz w:val="20"/>
              </w:rPr>
            </w:pPr>
          </w:p>
          <w:p w:rsidR="00C033D1" w:rsidRPr="009220AA" w:rsidRDefault="00C033D1" w:rsidP="00C033D1">
            <w:pPr>
              <w:widowControl/>
              <w:overflowPunct/>
              <w:autoSpaceDE/>
              <w:autoSpaceDN/>
              <w:adjustRightInd/>
              <w:spacing w:before="0" w:line="276" w:lineRule="auto"/>
              <w:textAlignment w:val="auto"/>
              <w:rPr>
                <w:rFonts w:ascii="Arial" w:hAnsi="Arial" w:cs="Arial"/>
                <w:b/>
                <w:color w:val="000000"/>
                <w:sz w:val="20"/>
              </w:rPr>
            </w:pPr>
            <w:r w:rsidRPr="00DD7CDA">
              <w:rPr>
                <w:rFonts w:ascii="Arial" w:hAnsi="Arial" w:cs="Arial"/>
                <w:b/>
                <w:color w:val="000000"/>
                <w:sz w:val="20"/>
                <w:lang w:val="en-US"/>
              </w:rPr>
              <w:t xml:space="preserve">                   </w:t>
            </w:r>
            <w:r w:rsidRPr="00DD7CDA">
              <w:rPr>
                <w:rFonts w:ascii="Arial" w:hAnsi="Arial" w:cs="Arial"/>
                <w:b/>
                <w:color w:val="000000"/>
                <w:sz w:val="20"/>
              </w:rPr>
              <w:t xml:space="preserve">_______________/ </w:t>
            </w:r>
            <w:r w:rsidRPr="00DD7CDA">
              <w:rPr>
                <w:rFonts w:ascii="Arial" w:hAnsi="Arial" w:cs="Arial"/>
                <w:b/>
                <w:color w:val="000000"/>
                <w:sz w:val="20"/>
                <w:lang w:val="en-US"/>
              </w:rPr>
              <w:t>__________</w:t>
            </w:r>
            <w:r>
              <w:rPr>
                <w:rFonts w:ascii="Arial" w:hAnsi="Arial" w:cs="Arial"/>
                <w:b/>
                <w:color w:val="000000"/>
                <w:sz w:val="20"/>
              </w:rPr>
              <w:t xml:space="preserve"> </w:t>
            </w:r>
          </w:p>
        </w:tc>
      </w:tr>
    </w:tbl>
    <w:p w:rsidR="00C033D1" w:rsidRPr="00851B43" w:rsidRDefault="00C033D1" w:rsidP="00C033D1">
      <w:pPr>
        <w:overflowPunct/>
        <w:autoSpaceDE/>
        <w:autoSpaceDN/>
        <w:adjustRightInd/>
        <w:spacing w:before="0" w:line="276" w:lineRule="auto"/>
        <w:jc w:val="center"/>
        <w:textAlignment w:val="auto"/>
        <w:rPr>
          <w:rFonts w:ascii="Arial" w:hAnsi="Arial" w:cs="Arial"/>
          <w:b/>
          <w:snapToGrid w:val="0"/>
          <w:sz w:val="20"/>
        </w:rPr>
      </w:pPr>
    </w:p>
    <w:p w:rsidR="00C033D1" w:rsidRPr="000F4F95" w:rsidRDefault="00C033D1" w:rsidP="000F4F95">
      <w:pPr>
        <w:tabs>
          <w:tab w:val="left" w:pos="6840"/>
        </w:tabs>
        <w:rPr>
          <w:rFonts w:ascii="Arial" w:hAnsi="Arial" w:cs="Arial"/>
          <w:sz w:val="20"/>
        </w:rPr>
      </w:pPr>
    </w:p>
    <w:sectPr w:rsidR="00C033D1" w:rsidRPr="000F4F95" w:rsidSect="008409DF">
      <w:pgSz w:w="11906" w:h="16838"/>
      <w:pgMar w:top="794"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D1C" w:rsidRDefault="00051D1C" w:rsidP="006A18E9">
      <w:pPr>
        <w:spacing w:before="0"/>
      </w:pPr>
      <w:r>
        <w:separator/>
      </w:r>
    </w:p>
  </w:endnote>
  <w:endnote w:type="continuationSeparator" w:id="0">
    <w:p w:rsidR="00051D1C" w:rsidRDefault="00051D1C" w:rsidP="006A18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nev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D1C" w:rsidRDefault="00051D1C">
    <w:pPr>
      <w:pStyle w:val="ad"/>
    </w:pPr>
    <w:r>
      <w:fldChar w:fldCharType="begin"/>
    </w:r>
    <w:r>
      <w:instrText>PAGE   \* MERGEFORMAT</w:instrText>
    </w:r>
    <w:r>
      <w:fldChar w:fldCharType="separate"/>
    </w:r>
    <w:r w:rsidR="000B2C4C">
      <w:rPr>
        <w:noProof/>
      </w:rPr>
      <w:t>8</w:t>
    </w:r>
    <w:r>
      <w:fldChar w:fldCharType="end"/>
    </w:r>
  </w:p>
  <w:p w:rsidR="00051D1C" w:rsidRDefault="00051D1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D1C" w:rsidRDefault="00051D1C">
    <w:pPr>
      <w:pStyle w:val="ad"/>
    </w:pPr>
    <w:r>
      <w:fldChar w:fldCharType="begin"/>
    </w:r>
    <w:r>
      <w:instrText xml:space="preserve"> PAGE   \* MERGEFORMAT </w:instrText>
    </w:r>
    <w:r>
      <w:fldChar w:fldCharType="separate"/>
    </w:r>
    <w:r>
      <w:rPr>
        <w:noProof/>
      </w:rPr>
      <w:t>1</w:t>
    </w:r>
    <w:r>
      <w:fldChar w:fldCharType="end"/>
    </w:r>
  </w:p>
  <w:p w:rsidR="00051D1C" w:rsidRDefault="00051D1C">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D1C" w:rsidRDefault="00051D1C">
    <w:pPr>
      <w:pStyle w:val="ad"/>
    </w:pPr>
    <w:r>
      <w:fldChar w:fldCharType="begin"/>
    </w:r>
    <w:r>
      <w:instrText>PAGE   \* MERGEFORMAT</w:instrText>
    </w:r>
    <w:r>
      <w:fldChar w:fldCharType="separate"/>
    </w:r>
    <w:r w:rsidR="000B2C4C">
      <w:rPr>
        <w:noProof/>
      </w:rPr>
      <w:t>23</w:t>
    </w:r>
    <w:r>
      <w:fldChar w:fldCharType="end"/>
    </w:r>
  </w:p>
  <w:p w:rsidR="00051D1C" w:rsidRDefault="00051D1C">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D1C" w:rsidRDefault="00051D1C">
    <w:pPr>
      <w:pStyle w:val="ad"/>
    </w:pPr>
    <w:r>
      <w:fldChar w:fldCharType="begin"/>
    </w:r>
    <w:r>
      <w:instrText xml:space="preserve"> PAGE   \* MERGEFORMAT </w:instrText>
    </w:r>
    <w:r>
      <w:fldChar w:fldCharType="separate"/>
    </w:r>
    <w:r>
      <w:rPr>
        <w:noProof/>
      </w:rPr>
      <w:t>1</w:t>
    </w:r>
    <w:r>
      <w:fldChar w:fldCharType="end"/>
    </w:r>
  </w:p>
  <w:p w:rsidR="00051D1C" w:rsidRDefault="00051D1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D1C" w:rsidRDefault="00051D1C" w:rsidP="006A18E9">
      <w:pPr>
        <w:spacing w:before="0"/>
      </w:pPr>
      <w:r>
        <w:separator/>
      </w:r>
    </w:p>
  </w:footnote>
  <w:footnote w:type="continuationSeparator" w:id="0">
    <w:p w:rsidR="00051D1C" w:rsidRDefault="00051D1C" w:rsidP="006A18E9">
      <w:pPr>
        <w:spacing w:before="0"/>
      </w:pPr>
      <w:r>
        <w:continuationSeparator/>
      </w:r>
    </w:p>
  </w:footnote>
  <w:footnote w:id="1">
    <w:p w:rsidR="00051D1C" w:rsidRDefault="00051D1C" w:rsidP="002C61D7">
      <w:pPr>
        <w:pStyle w:val="af5"/>
      </w:pPr>
      <w:r>
        <w:rPr>
          <w:rStyle w:val="af4"/>
        </w:rPr>
        <w:footnoteRef/>
      </w:r>
      <w:r>
        <w:t xml:space="preserve"> </w:t>
      </w:r>
      <w:r w:rsidRPr="003363FD">
        <w:rPr>
          <w:rFonts w:ascii="Arial" w:hAnsi="Arial" w:cs="Arial"/>
          <w:sz w:val="20"/>
        </w:rPr>
        <w:t xml:space="preserve">Участник процедуры может приложить к данной форме более подробные расчеты стоимости </w:t>
      </w:r>
      <w:r>
        <w:rPr>
          <w:rFonts w:ascii="Arial" w:hAnsi="Arial" w:cs="Arial"/>
          <w:sz w:val="20"/>
        </w:rPr>
        <w:t xml:space="preserve">(поставки товаров, </w:t>
      </w:r>
      <w:r w:rsidRPr="003363FD">
        <w:rPr>
          <w:rFonts w:ascii="Arial" w:hAnsi="Arial" w:cs="Arial"/>
          <w:sz w:val="20"/>
        </w:rPr>
        <w:t>выполнения работ</w:t>
      </w:r>
      <w:r>
        <w:rPr>
          <w:rFonts w:ascii="Arial" w:hAnsi="Arial" w:cs="Arial"/>
          <w:sz w:val="20"/>
        </w:rPr>
        <w:t>, оказания услуг).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2A2541A"/>
    <w:lvl w:ilvl="0">
      <w:start w:val="1"/>
      <w:numFmt w:val="decimal"/>
      <w:pStyle w:val="1"/>
      <w:lvlText w:val="%1."/>
      <w:lvlJc w:val="left"/>
      <w:pPr>
        <w:tabs>
          <w:tab w:val="num" w:pos="720"/>
        </w:tabs>
        <w:ind w:left="720" w:firstLine="0"/>
      </w:pPr>
      <w:rPr>
        <w:rFonts w:hint="default"/>
        <w:b/>
        <w:i w:val="0"/>
        <w:sz w:val="24"/>
        <w:szCs w:val="24"/>
      </w:rPr>
    </w:lvl>
    <w:lvl w:ilvl="1">
      <w:start w:val="1"/>
      <w:numFmt w:val="decimal"/>
      <w:pStyle w:val="2"/>
      <w:lvlText w:val="%1.%2"/>
      <w:lvlJc w:val="left"/>
      <w:pPr>
        <w:tabs>
          <w:tab w:val="num" w:pos="1174"/>
        </w:tabs>
        <w:ind w:left="1174" w:hanging="454"/>
      </w:pPr>
      <w:rPr>
        <w:rFonts w:hint="default"/>
        <w:strike w:val="0"/>
        <w:color w:val="auto"/>
      </w:rPr>
    </w:lvl>
    <w:lvl w:ilvl="2">
      <w:start w:val="1"/>
      <w:numFmt w:val="decimal"/>
      <w:pStyle w:val="3"/>
      <w:lvlText w:val="%1.%2.%3"/>
      <w:lvlJc w:val="left"/>
      <w:pPr>
        <w:tabs>
          <w:tab w:val="num" w:pos="1401"/>
        </w:tabs>
        <w:ind w:left="1401" w:hanging="681"/>
      </w:pPr>
      <w:rPr>
        <w:rFonts w:hint="default"/>
      </w:rPr>
    </w:lvl>
    <w:lvl w:ilvl="3">
      <w:start w:val="1"/>
      <w:numFmt w:val="decimal"/>
      <w:pStyle w:val="30"/>
      <w:lvlText w:val="%1.%2.%3.%4"/>
      <w:lvlJc w:val="left"/>
      <w:pPr>
        <w:tabs>
          <w:tab w:val="num" w:pos="2481"/>
        </w:tabs>
        <w:ind w:left="2138" w:hanging="737"/>
      </w:pPr>
      <w:rPr>
        <w:rFonts w:hint="default"/>
      </w:rPr>
    </w:lvl>
    <w:lvl w:ilvl="4">
      <w:start w:val="1"/>
      <w:numFmt w:val="decimal"/>
      <w:pStyle w:val="5"/>
      <w:lvlText w:val="%1.%2.%3.%4.%5"/>
      <w:lvlJc w:val="left"/>
      <w:pPr>
        <w:tabs>
          <w:tab w:val="num" w:pos="720"/>
        </w:tabs>
        <w:ind w:left="720" w:firstLine="0"/>
      </w:pPr>
      <w:rPr>
        <w:rFonts w:hint="default"/>
      </w:rPr>
    </w:lvl>
    <w:lvl w:ilvl="5">
      <w:start w:val="1"/>
      <w:numFmt w:val="decimal"/>
      <w:pStyle w:val="6"/>
      <w:lvlText w:val="%1.%2.%3.%4.%5.%6"/>
      <w:lvlJc w:val="left"/>
      <w:pPr>
        <w:tabs>
          <w:tab w:val="num" w:pos="720"/>
        </w:tabs>
        <w:ind w:left="720" w:firstLine="0"/>
      </w:pPr>
      <w:rPr>
        <w:rFonts w:hint="default"/>
      </w:rPr>
    </w:lvl>
    <w:lvl w:ilvl="6">
      <w:start w:val="1"/>
      <w:numFmt w:val="decimal"/>
      <w:pStyle w:val="7"/>
      <w:lvlText w:val="%1.%2.%3.%4.%5.%6.%7"/>
      <w:lvlJc w:val="left"/>
      <w:pPr>
        <w:tabs>
          <w:tab w:val="num" w:pos="720"/>
        </w:tabs>
        <w:ind w:left="720" w:firstLine="0"/>
      </w:pPr>
      <w:rPr>
        <w:rFonts w:hint="default"/>
      </w:rPr>
    </w:lvl>
    <w:lvl w:ilvl="7">
      <w:start w:val="1"/>
      <w:numFmt w:val="decimal"/>
      <w:pStyle w:val="8"/>
      <w:lvlText w:val="%1.%2.%3.%4.%5.%6.%7.%8"/>
      <w:lvlJc w:val="left"/>
      <w:pPr>
        <w:tabs>
          <w:tab w:val="num" w:pos="720"/>
        </w:tabs>
        <w:ind w:left="720" w:firstLine="0"/>
      </w:pPr>
      <w:rPr>
        <w:rFonts w:hint="default"/>
      </w:rPr>
    </w:lvl>
    <w:lvl w:ilvl="8">
      <w:start w:val="1"/>
      <w:numFmt w:val="decimal"/>
      <w:pStyle w:val="9"/>
      <w:lvlText w:val="%1.%2.%3.%4.%5.%6.%7.%8.%9"/>
      <w:lvlJc w:val="left"/>
      <w:pPr>
        <w:tabs>
          <w:tab w:val="num" w:pos="720"/>
        </w:tabs>
        <w:ind w:left="720" w:firstLine="0"/>
      </w:pPr>
      <w:rPr>
        <w:rFonts w:hint="default"/>
      </w:rPr>
    </w:lvl>
  </w:abstractNum>
  <w:abstractNum w:abstractNumId="1" w15:restartNumberingAfterBreak="0">
    <w:nsid w:val="009E69FA"/>
    <w:multiLevelType w:val="multilevel"/>
    <w:tmpl w:val="C988F756"/>
    <w:lvl w:ilvl="0">
      <w:start w:val="3"/>
      <w:numFmt w:val="decimal"/>
      <w:pStyle w:val="00"/>
      <w:lvlText w:val="%1.1."/>
      <w:lvlJc w:val="left"/>
      <w:pPr>
        <w:tabs>
          <w:tab w:val="num" w:pos="567"/>
        </w:tabs>
        <w:ind w:left="567" w:hanging="567"/>
      </w:pPr>
      <w:rPr>
        <w:rFonts w:ascii="Times New Roman" w:hAnsi="Times New Roman" w:hint="default"/>
        <w:b/>
        <w:bCs/>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2%1.2."/>
      <w:lvlJc w:val="left"/>
      <w:pPr>
        <w:tabs>
          <w:tab w:val="num" w:pos="397"/>
        </w:tabs>
        <w:ind w:left="397" w:hanging="39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28264FA"/>
    <w:multiLevelType w:val="singleLevel"/>
    <w:tmpl w:val="67245690"/>
    <w:lvl w:ilvl="0">
      <w:start w:val="1"/>
      <w:numFmt w:val="decimal"/>
      <w:lvlText w:val="8.%1."/>
      <w:lvlJc w:val="left"/>
      <w:pPr>
        <w:ind w:left="0" w:firstLine="0"/>
      </w:pPr>
      <w:rPr>
        <w:rFonts w:ascii="Arial" w:hAnsi="Arial" w:cs="Arial" w:hint="default"/>
        <w:b w:val="0"/>
        <w:bCs/>
      </w:rPr>
    </w:lvl>
  </w:abstractNum>
  <w:abstractNum w:abstractNumId="3" w15:restartNumberingAfterBreak="0">
    <w:nsid w:val="07DE6FC4"/>
    <w:multiLevelType w:val="singleLevel"/>
    <w:tmpl w:val="038EC674"/>
    <w:lvl w:ilvl="0">
      <w:start w:val="1"/>
      <w:numFmt w:val="decimal"/>
      <w:lvlText w:val="10.%1."/>
      <w:lvlJc w:val="left"/>
      <w:pPr>
        <w:ind w:left="0" w:firstLine="0"/>
      </w:pPr>
      <w:rPr>
        <w:rFonts w:ascii="Arial" w:hAnsi="Arial" w:cs="Arial" w:hint="default"/>
      </w:rPr>
    </w:lvl>
  </w:abstractNum>
  <w:abstractNum w:abstractNumId="4" w15:restartNumberingAfterBreak="0">
    <w:nsid w:val="0923243A"/>
    <w:multiLevelType w:val="multilevel"/>
    <w:tmpl w:val="69D0D248"/>
    <w:lvl w:ilvl="0">
      <w:start w:val="3"/>
      <w:numFmt w:val="decimal"/>
      <w:lvlText w:val="%1."/>
      <w:lvlJc w:val="left"/>
      <w:pPr>
        <w:tabs>
          <w:tab w:val="num" w:pos="705"/>
        </w:tabs>
        <w:ind w:left="705" w:hanging="705"/>
      </w:pPr>
      <w:rPr>
        <w:rFonts w:hint="default"/>
      </w:rPr>
    </w:lvl>
    <w:lvl w:ilvl="1">
      <w:start w:val="1"/>
      <w:numFmt w:val="decimal"/>
      <w:lvlText w:val="2.%2."/>
      <w:lvlJc w:val="left"/>
      <w:pPr>
        <w:ind w:left="1260" w:hanging="720"/>
      </w:pPr>
      <w:rPr>
        <w:rFonts w:ascii="Arial" w:hAnsi="Arial" w:cs="Arial"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A0D4AC7"/>
    <w:multiLevelType w:val="singleLevel"/>
    <w:tmpl w:val="5FCCA24C"/>
    <w:lvl w:ilvl="0">
      <w:start w:val="1"/>
      <w:numFmt w:val="decimal"/>
      <w:lvlText w:val="7.%1."/>
      <w:lvlJc w:val="left"/>
      <w:pPr>
        <w:ind w:left="0" w:firstLine="0"/>
      </w:pPr>
      <w:rPr>
        <w:rFonts w:ascii="Arial" w:hAnsi="Arial" w:cs="Arial" w:hint="default"/>
        <w:b w:val="0"/>
        <w:bCs/>
      </w:rPr>
    </w:lvl>
  </w:abstractNum>
  <w:abstractNum w:abstractNumId="6" w15:restartNumberingAfterBreak="0">
    <w:nsid w:val="0B823318"/>
    <w:multiLevelType w:val="singleLevel"/>
    <w:tmpl w:val="D6B2FD94"/>
    <w:lvl w:ilvl="0">
      <w:start w:val="1"/>
      <w:numFmt w:val="decimal"/>
      <w:lvlText w:val="11.%1."/>
      <w:lvlJc w:val="left"/>
      <w:pPr>
        <w:ind w:left="0" w:firstLine="0"/>
      </w:pPr>
      <w:rPr>
        <w:rFonts w:ascii="Arial" w:hAnsi="Arial" w:cs="Arial" w:hint="default"/>
        <w:b w:val="0"/>
        <w:bCs/>
      </w:rPr>
    </w:lvl>
  </w:abstractNum>
  <w:abstractNum w:abstractNumId="7" w15:restartNumberingAfterBreak="0">
    <w:nsid w:val="0BB12A4B"/>
    <w:multiLevelType w:val="hybridMultilevel"/>
    <w:tmpl w:val="794CF13A"/>
    <w:lvl w:ilvl="0" w:tplc="ABA42A9E">
      <w:start w:val="1"/>
      <w:numFmt w:val="bullet"/>
      <w:lvlText w:val=""/>
      <w:lvlJc w:val="left"/>
      <w:pPr>
        <w:tabs>
          <w:tab w:val="num" w:pos="1080"/>
        </w:tabs>
        <w:ind w:left="108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8" w15:restartNumberingAfterBreak="0">
    <w:nsid w:val="0C886353"/>
    <w:multiLevelType w:val="singleLevel"/>
    <w:tmpl w:val="47F884CC"/>
    <w:lvl w:ilvl="0">
      <w:start w:val="1"/>
      <w:numFmt w:val="decimal"/>
      <w:lvlText w:val="2.%1."/>
      <w:legacy w:legacy="1" w:legacySpace="0" w:legacyIndent="425"/>
      <w:lvlJc w:val="left"/>
      <w:rPr>
        <w:rFonts w:ascii="Arial" w:hAnsi="Arial" w:cs="Arial" w:hint="default"/>
        <w:b w:val="0"/>
        <w:bCs/>
      </w:rPr>
    </w:lvl>
  </w:abstractNum>
  <w:abstractNum w:abstractNumId="9" w15:restartNumberingAfterBreak="0">
    <w:nsid w:val="0F251EFE"/>
    <w:multiLevelType w:val="hybridMultilevel"/>
    <w:tmpl w:val="4084938E"/>
    <w:lvl w:ilvl="0" w:tplc="F33E4E30">
      <w:start w:val="1"/>
      <w:numFmt w:val="decimal"/>
      <w:lvlText w:val="6.%1."/>
      <w:lvlJc w:val="left"/>
      <w:pPr>
        <w:ind w:left="0" w:firstLine="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AB3911"/>
    <w:multiLevelType w:val="multilevel"/>
    <w:tmpl w:val="E9A647CE"/>
    <w:lvl w:ilvl="0">
      <w:start w:val="1"/>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27A9E"/>
    <w:multiLevelType w:val="hybridMultilevel"/>
    <w:tmpl w:val="66CAB5B6"/>
    <w:lvl w:ilvl="0" w:tplc="23D8A272">
      <w:start w:val="14"/>
      <w:numFmt w:val="decimal"/>
      <w:lvlText w:val="%1."/>
      <w:lvlJc w:val="left"/>
      <w:pPr>
        <w:ind w:left="3839" w:hanging="360"/>
      </w:pPr>
      <w:rPr>
        <w:rFonts w:hint="default"/>
      </w:r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12" w15:restartNumberingAfterBreak="0">
    <w:nsid w:val="1D9175BF"/>
    <w:multiLevelType w:val="multilevel"/>
    <w:tmpl w:val="28BE7E58"/>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3.1."/>
      <w:lvlJc w:val="left"/>
      <w:pPr>
        <w:ind w:left="0" w:firstLine="0"/>
      </w:pPr>
      <w:rPr>
        <w:rFonts w:ascii="Arial" w:hAnsi="Arial" w:cs="Arial" w:hint="default"/>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22F078B1"/>
    <w:multiLevelType w:val="hybridMultilevel"/>
    <w:tmpl w:val="0318F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434728"/>
    <w:multiLevelType w:val="multilevel"/>
    <w:tmpl w:val="1D02408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9E736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B46AE5"/>
    <w:multiLevelType w:val="hybridMultilevel"/>
    <w:tmpl w:val="67FCB44A"/>
    <w:lvl w:ilvl="0" w:tplc="C93E0606">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33EE1"/>
    <w:multiLevelType w:val="hybridMultilevel"/>
    <w:tmpl w:val="EC5284DC"/>
    <w:lvl w:ilvl="0" w:tplc="692AE34C">
      <w:start w:val="1"/>
      <w:numFmt w:val="bullet"/>
      <w:lvlText w:val=""/>
      <w:lvlJc w:val="left"/>
      <w:pPr>
        <w:tabs>
          <w:tab w:val="num" w:pos="709"/>
        </w:tabs>
        <w:ind w:left="709" w:hanging="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C558B6"/>
    <w:multiLevelType w:val="singleLevel"/>
    <w:tmpl w:val="6C1E1C16"/>
    <w:lvl w:ilvl="0">
      <w:start w:val="1"/>
      <w:numFmt w:val="decimal"/>
      <w:lvlText w:val="5.%1."/>
      <w:legacy w:legacy="1" w:legacySpace="0" w:legacyIndent="605"/>
      <w:lvlJc w:val="left"/>
      <w:rPr>
        <w:rFonts w:ascii="Arial" w:hAnsi="Arial" w:cs="Arial" w:hint="default"/>
      </w:rPr>
    </w:lvl>
  </w:abstractNum>
  <w:abstractNum w:abstractNumId="19" w15:restartNumberingAfterBreak="0">
    <w:nsid w:val="37352217"/>
    <w:multiLevelType w:val="multilevel"/>
    <w:tmpl w:val="724E8514"/>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2126391"/>
    <w:multiLevelType w:val="multilevel"/>
    <w:tmpl w:val="89E246B4"/>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ind w:left="284"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42DF3574"/>
    <w:multiLevelType w:val="singleLevel"/>
    <w:tmpl w:val="708629CA"/>
    <w:lvl w:ilvl="0">
      <w:start w:val="1"/>
      <w:numFmt w:val="decimal"/>
      <w:lvlText w:val="13.%1."/>
      <w:lvlJc w:val="left"/>
      <w:pPr>
        <w:ind w:left="0" w:firstLine="0"/>
      </w:pPr>
      <w:rPr>
        <w:rFonts w:ascii="Arial" w:hAnsi="Arial" w:cs="Arial" w:hint="default"/>
        <w:b w:val="0"/>
        <w:bCs/>
      </w:rPr>
    </w:lvl>
  </w:abstractNum>
  <w:abstractNum w:abstractNumId="22" w15:restartNumberingAfterBreak="0">
    <w:nsid w:val="446F0D2E"/>
    <w:multiLevelType w:val="singleLevel"/>
    <w:tmpl w:val="9EE8A9F0"/>
    <w:lvl w:ilvl="0">
      <w:start w:val="1"/>
      <w:numFmt w:val="decimal"/>
      <w:lvlText w:val="9.%1."/>
      <w:lvlJc w:val="left"/>
      <w:pPr>
        <w:ind w:left="0" w:firstLine="0"/>
      </w:pPr>
      <w:rPr>
        <w:rFonts w:ascii="Arial" w:hAnsi="Arial" w:cs="Arial" w:hint="default"/>
        <w:b w:val="0"/>
        <w:bCs/>
      </w:rPr>
    </w:lvl>
  </w:abstractNum>
  <w:abstractNum w:abstractNumId="23" w15:restartNumberingAfterBreak="0">
    <w:nsid w:val="53AE7C31"/>
    <w:multiLevelType w:val="hybridMultilevel"/>
    <w:tmpl w:val="AD68F7D0"/>
    <w:lvl w:ilvl="0" w:tplc="EDF2DC72">
      <w:start w:val="14"/>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4" w15:restartNumberingAfterBreak="0">
    <w:nsid w:val="5BFF09A8"/>
    <w:multiLevelType w:val="hybridMultilevel"/>
    <w:tmpl w:val="4560F27E"/>
    <w:lvl w:ilvl="0" w:tplc="9A44C594">
      <w:start w:val="1"/>
      <w:numFmt w:val="lowerLetter"/>
      <w:lvlText w:val="%1."/>
      <w:lvlJc w:val="left"/>
      <w:pPr>
        <w:tabs>
          <w:tab w:val="num" w:pos="927"/>
        </w:tabs>
        <w:ind w:left="927" w:hanging="360"/>
      </w:pPr>
      <w:rPr>
        <w:rFonts w:hint="default"/>
      </w:rPr>
    </w:lvl>
    <w:lvl w:ilvl="1" w:tplc="FF4E1B46">
      <w:start w:val="1"/>
      <w:numFmt w:val="bullet"/>
      <w:lvlText w:val=""/>
      <w:lvlJc w:val="left"/>
      <w:pPr>
        <w:tabs>
          <w:tab w:val="num" w:pos="1925"/>
        </w:tabs>
        <w:ind w:left="1925" w:hanging="360"/>
      </w:pPr>
      <w:rPr>
        <w:rFonts w:ascii="Symbol" w:hAnsi="Symbol" w:hint="default"/>
      </w:rPr>
    </w:lvl>
    <w:lvl w:ilvl="2" w:tplc="04190001">
      <w:start w:val="1"/>
      <w:numFmt w:val="bullet"/>
      <w:lvlText w:val=""/>
      <w:lvlJc w:val="left"/>
      <w:pPr>
        <w:tabs>
          <w:tab w:val="num" w:pos="3170"/>
        </w:tabs>
        <w:ind w:left="3170" w:hanging="705"/>
      </w:pPr>
      <w:rPr>
        <w:rFonts w:ascii="Symbol" w:hAnsi="Symbol" w:hint="default"/>
      </w:rPr>
    </w:lvl>
    <w:lvl w:ilvl="3" w:tplc="04190001">
      <w:start w:val="1"/>
      <w:numFmt w:val="bullet"/>
      <w:lvlText w:val=""/>
      <w:lvlJc w:val="left"/>
      <w:pPr>
        <w:tabs>
          <w:tab w:val="num" w:pos="3365"/>
        </w:tabs>
        <w:ind w:left="3365" w:hanging="360"/>
      </w:pPr>
      <w:rPr>
        <w:rFonts w:ascii="Symbol" w:hAnsi="Symbol" w:hint="default"/>
      </w:r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25" w15:restartNumberingAfterBreak="0">
    <w:nsid w:val="5CA57C49"/>
    <w:multiLevelType w:val="hybridMultilevel"/>
    <w:tmpl w:val="85AEFCB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F7322A"/>
    <w:multiLevelType w:val="singleLevel"/>
    <w:tmpl w:val="EDB4CAF2"/>
    <w:lvl w:ilvl="0">
      <w:start w:val="1"/>
      <w:numFmt w:val="decimal"/>
      <w:lvlText w:val="3.%1."/>
      <w:lvlJc w:val="left"/>
      <w:pPr>
        <w:ind w:left="0" w:firstLine="0"/>
      </w:pPr>
      <w:rPr>
        <w:rFonts w:ascii="Arial" w:hAnsi="Arial" w:cs="Arial" w:hint="default"/>
        <w:b w:val="0"/>
        <w:bCs/>
      </w:rPr>
    </w:lvl>
  </w:abstractNum>
  <w:abstractNum w:abstractNumId="27" w15:restartNumberingAfterBreak="0">
    <w:nsid w:val="619429A1"/>
    <w:multiLevelType w:val="hybridMultilevel"/>
    <w:tmpl w:val="5566B95A"/>
    <w:lvl w:ilvl="0" w:tplc="2FFC2D12">
      <w:start w:val="14"/>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8" w15:restartNumberingAfterBreak="0">
    <w:nsid w:val="64025E99"/>
    <w:multiLevelType w:val="hybridMultilevel"/>
    <w:tmpl w:val="8AA080B8"/>
    <w:lvl w:ilvl="0" w:tplc="720CA9C6">
      <w:start w:val="8"/>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3704E5"/>
    <w:multiLevelType w:val="hybridMultilevel"/>
    <w:tmpl w:val="E2F8C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133143"/>
    <w:multiLevelType w:val="hybridMultilevel"/>
    <w:tmpl w:val="2A5A3988"/>
    <w:lvl w:ilvl="0" w:tplc="C93E0606">
      <w:start w:val="1"/>
      <w:numFmt w:val="bullet"/>
      <w:lvlText w:val=""/>
      <w:lvlJc w:val="left"/>
      <w:pPr>
        <w:tabs>
          <w:tab w:val="num" w:pos="644"/>
        </w:tabs>
        <w:ind w:left="644" w:hanging="360"/>
      </w:pPr>
      <w:rPr>
        <w:rFonts w:ascii="Symbol" w:hAnsi="Symbol" w:hint="default"/>
        <w:color w:val="auto"/>
      </w:rPr>
    </w:lvl>
    <w:lvl w:ilvl="1" w:tplc="04190001">
      <w:start w:val="1"/>
      <w:numFmt w:val="bullet"/>
      <w:lvlText w:val=""/>
      <w:lvlJc w:val="left"/>
      <w:pPr>
        <w:tabs>
          <w:tab w:val="num" w:pos="568"/>
        </w:tabs>
        <w:ind w:left="568" w:hanging="360"/>
      </w:pPr>
      <w:rPr>
        <w:rFonts w:ascii="Symbol" w:hAnsi="Symbol" w:hint="default"/>
        <w:color w:val="auto"/>
      </w:rPr>
    </w:lvl>
    <w:lvl w:ilvl="2" w:tplc="0419001B" w:tentative="1">
      <w:start w:val="1"/>
      <w:numFmt w:val="lowerRoman"/>
      <w:lvlText w:val="%3."/>
      <w:lvlJc w:val="right"/>
      <w:pPr>
        <w:tabs>
          <w:tab w:val="num" w:pos="1288"/>
        </w:tabs>
        <w:ind w:left="1288" w:hanging="180"/>
      </w:pPr>
    </w:lvl>
    <w:lvl w:ilvl="3" w:tplc="0419000F" w:tentative="1">
      <w:start w:val="1"/>
      <w:numFmt w:val="decimal"/>
      <w:lvlText w:val="%4."/>
      <w:lvlJc w:val="left"/>
      <w:pPr>
        <w:tabs>
          <w:tab w:val="num" w:pos="2008"/>
        </w:tabs>
        <w:ind w:left="2008" w:hanging="360"/>
      </w:pPr>
    </w:lvl>
    <w:lvl w:ilvl="4" w:tplc="04190019" w:tentative="1">
      <w:start w:val="1"/>
      <w:numFmt w:val="lowerLetter"/>
      <w:lvlText w:val="%5."/>
      <w:lvlJc w:val="left"/>
      <w:pPr>
        <w:tabs>
          <w:tab w:val="num" w:pos="2728"/>
        </w:tabs>
        <w:ind w:left="2728" w:hanging="360"/>
      </w:pPr>
    </w:lvl>
    <w:lvl w:ilvl="5" w:tplc="0419001B" w:tentative="1">
      <w:start w:val="1"/>
      <w:numFmt w:val="lowerRoman"/>
      <w:lvlText w:val="%6."/>
      <w:lvlJc w:val="right"/>
      <w:pPr>
        <w:tabs>
          <w:tab w:val="num" w:pos="3448"/>
        </w:tabs>
        <w:ind w:left="3448" w:hanging="180"/>
      </w:pPr>
    </w:lvl>
    <w:lvl w:ilvl="6" w:tplc="0419000F" w:tentative="1">
      <w:start w:val="1"/>
      <w:numFmt w:val="decimal"/>
      <w:lvlText w:val="%7."/>
      <w:lvlJc w:val="left"/>
      <w:pPr>
        <w:tabs>
          <w:tab w:val="num" w:pos="4168"/>
        </w:tabs>
        <w:ind w:left="4168" w:hanging="360"/>
      </w:pPr>
    </w:lvl>
    <w:lvl w:ilvl="7" w:tplc="04190019" w:tentative="1">
      <w:start w:val="1"/>
      <w:numFmt w:val="lowerLetter"/>
      <w:lvlText w:val="%8."/>
      <w:lvlJc w:val="left"/>
      <w:pPr>
        <w:tabs>
          <w:tab w:val="num" w:pos="4888"/>
        </w:tabs>
        <w:ind w:left="4888" w:hanging="360"/>
      </w:pPr>
    </w:lvl>
    <w:lvl w:ilvl="8" w:tplc="0419001B" w:tentative="1">
      <w:start w:val="1"/>
      <w:numFmt w:val="lowerRoman"/>
      <w:lvlText w:val="%9."/>
      <w:lvlJc w:val="right"/>
      <w:pPr>
        <w:tabs>
          <w:tab w:val="num" w:pos="5608"/>
        </w:tabs>
        <w:ind w:left="5608" w:hanging="180"/>
      </w:pPr>
    </w:lvl>
  </w:abstractNum>
  <w:abstractNum w:abstractNumId="31" w15:restartNumberingAfterBreak="0">
    <w:nsid w:val="725E4283"/>
    <w:multiLevelType w:val="singleLevel"/>
    <w:tmpl w:val="15468974"/>
    <w:lvl w:ilvl="0">
      <w:start w:val="1"/>
      <w:numFmt w:val="decimal"/>
      <w:lvlText w:val="13.5.%1."/>
      <w:lvlJc w:val="left"/>
      <w:pPr>
        <w:ind w:left="0" w:firstLine="0"/>
      </w:pPr>
      <w:rPr>
        <w:rFonts w:ascii="Arial" w:hAnsi="Arial" w:cs="Arial" w:hint="default"/>
        <w:b w:val="0"/>
        <w:bCs/>
      </w:rPr>
    </w:lvl>
  </w:abstractNum>
  <w:abstractNum w:abstractNumId="32" w15:restartNumberingAfterBreak="0">
    <w:nsid w:val="76AB58A0"/>
    <w:multiLevelType w:val="hybridMultilevel"/>
    <w:tmpl w:val="61C2A9EC"/>
    <w:lvl w:ilvl="0" w:tplc="214A5726">
      <w:start w:val="1"/>
      <w:numFmt w:val="decimal"/>
      <w:pStyle w:val="20"/>
      <w:lvlText w:val="%1."/>
      <w:lvlJc w:val="left"/>
      <w:pPr>
        <w:ind w:left="720" w:hanging="360"/>
      </w:pPr>
      <w:rPr>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8E7793D"/>
    <w:multiLevelType w:val="singleLevel"/>
    <w:tmpl w:val="03A42330"/>
    <w:lvl w:ilvl="0">
      <w:start w:val="1"/>
      <w:numFmt w:val="decimal"/>
      <w:lvlText w:val="1.%1."/>
      <w:legacy w:legacy="1" w:legacySpace="0" w:legacyIndent="411"/>
      <w:lvlJc w:val="left"/>
      <w:rPr>
        <w:rFonts w:ascii="Arial" w:hAnsi="Arial" w:cs="Arial" w:hint="default"/>
        <w:b w:val="0"/>
        <w:bCs/>
      </w:rPr>
    </w:lvl>
  </w:abstractNum>
  <w:abstractNum w:abstractNumId="34" w15:restartNumberingAfterBreak="0">
    <w:nsid w:val="7AEC0BD2"/>
    <w:multiLevelType w:val="multilevel"/>
    <w:tmpl w:val="4A2E21AA"/>
    <w:lvl w:ilvl="0">
      <w:start w:val="2"/>
      <w:numFmt w:val="decimal"/>
      <w:lvlText w:val="%1."/>
      <w:lvlJc w:val="left"/>
      <w:pPr>
        <w:tabs>
          <w:tab w:val="num" w:pos="1425"/>
        </w:tabs>
        <w:ind w:left="1425" w:hanging="1425"/>
      </w:pPr>
      <w:rPr>
        <w:rFonts w:hint="default"/>
      </w:rPr>
    </w:lvl>
    <w:lvl w:ilvl="1">
      <w:start w:val="2"/>
      <w:numFmt w:val="decimal"/>
      <w:lvlText w:val="%1.%2."/>
      <w:lvlJc w:val="left"/>
      <w:pPr>
        <w:tabs>
          <w:tab w:val="num" w:pos="1779"/>
        </w:tabs>
        <w:ind w:left="1779" w:hanging="1425"/>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5" w15:restartNumberingAfterBreak="0">
    <w:nsid w:val="7E751206"/>
    <w:multiLevelType w:val="singleLevel"/>
    <w:tmpl w:val="25C8C854"/>
    <w:lvl w:ilvl="0">
      <w:start w:val="1"/>
      <w:numFmt w:val="decimal"/>
      <w:lvlText w:val="4.1.%1."/>
      <w:legacy w:legacy="1" w:legacySpace="0" w:legacyIndent="785"/>
      <w:lvlJc w:val="left"/>
      <w:rPr>
        <w:rFonts w:ascii="Arial" w:hAnsi="Arial" w:cs="Arial" w:hint="default"/>
      </w:rPr>
    </w:lvl>
  </w:abstractNum>
  <w:abstractNum w:abstractNumId="36" w15:restartNumberingAfterBreak="0">
    <w:nsid w:val="7F177C85"/>
    <w:multiLevelType w:val="hybridMultilevel"/>
    <w:tmpl w:val="9FF86308"/>
    <w:lvl w:ilvl="0" w:tplc="7BDE6644">
      <w:start w:val="15"/>
      <w:numFmt w:val="decimal"/>
      <w:lvlText w:val="%1."/>
      <w:lvlJc w:val="left"/>
      <w:pPr>
        <w:ind w:left="3839" w:hanging="360"/>
      </w:pPr>
      <w:rPr>
        <w:rFonts w:hint="default"/>
      </w:r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num w:numId="1">
    <w:abstractNumId w:val="0"/>
  </w:num>
  <w:num w:numId="2">
    <w:abstractNumId w:val="17"/>
  </w:num>
  <w:num w:numId="3">
    <w:abstractNumId w:val="25"/>
  </w:num>
  <w:num w:numId="4">
    <w:abstractNumId w:val="12"/>
  </w:num>
  <w:num w:numId="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4"/>
  </w:num>
  <w:num w:numId="12">
    <w:abstractNumId w:val="19"/>
  </w:num>
  <w:num w:numId="13">
    <w:abstractNumId w:val="14"/>
  </w:num>
  <w:num w:numId="14">
    <w:abstractNumId w:val="1"/>
  </w:num>
  <w:num w:numId="15">
    <w:abstractNumId w:val="32"/>
  </w:num>
  <w:num w:numId="16">
    <w:abstractNumId w:val="33"/>
    <w:lvlOverride w:ilvl="0">
      <w:startOverride w:val="1"/>
    </w:lvlOverride>
  </w:num>
  <w:num w:numId="17">
    <w:abstractNumId w:val="8"/>
  </w:num>
  <w:num w:numId="18">
    <w:abstractNumId w:val="5"/>
  </w:num>
  <w:num w:numId="19">
    <w:abstractNumId w:val="2"/>
  </w:num>
  <w:num w:numId="20">
    <w:abstractNumId w:val="22"/>
  </w:num>
  <w:num w:numId="21">
    <w:abstractNumId w:val="6"/>
  </w:num>
  <w:num w:numId="22">
    <w:abstractNumId w:val="21"/>
  </w:num>
  <w:num w:numId="23">
    <w:abstractNumId w:val="7"/>
  </w:num>
  <w:num w:numId="24">
    <w:abstractNumId w:val="29"/>
  </w:num>
  <w:num w:numId="25">
    <w:abstractNumId w:val="26"/>
  </w:num>
  <w:num w:numId="26">
    <w:abstractNumId w:val="35"/>
  </w:num>
  <w:num w:numId="27">
    <w:abstractNumId w:val="18"/>
  </w:num>
  <w:num w:numId="28">
    <w:abstractNumId w:val="9"/>
  </w:num>
  <w:num w:numId="29">
    <w:abstractNumId w:val="3"/>
  </w:num>
  <w:num w:numId="30">
    <w:abstractNumId w:val="31"/>
  </w:num>
  <w:num w:numId="31">
    <w:abstractNumId w:val="13"/>
  </w:num>
  <w:num w:numId="32">
    <w:abstractNumId w:val="28"/>
  </w:num>
  <w:num w:numId="33">
    <w:abstractNumId w:val="23"/>
  </w:num>
  <w:num w:numId="34">
    <w:abstractNumId w:val="27"/>
  </w:num>
  <w:num w:numId="35">
    <w:abstractNumId w:val="36"/>
  </w:num>
  <w:num w:numId="36">
    <w:abstractNumId w:val="11"/>
  </w:num>
  <w:num w:numId="37">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C6"/>
    <w:rsid w:val="000007EC"/>
    <w:rsid w:val="000043DD"/>
    <w:rsid w:val="00004DF5"/>
    <w:rsid w:val="00006B2F"/>
    <w:rsid w:val="00010970"/>
    <w:rsid w:val="00011607"/>
    <w:rsid w:val="00012A90"/>
    <w:rsid w:val="00016F42"/>
    <w:rsid w:val="00017067"/>
    <w:rsid w:val="000172C9"/>
    <w:rsid w:val="00023036"/>
    <w:rsid w:val="00023500"/>
    <w:rsid w:val="00024CCB"/>
    <w:rsid w:val="000266F7"/>
    <w:rsid w:val="000278B0"/>
    <w:rsid w:val="00027B44"/>
    <w:rsid w:val="0003449D"/>
    <w:rsid w:val="000363D9"/>
    <w:rsid w:val="00037BB0"/>
    <w:rsid w:val="00037D0A"/>
    <w:rsid w:val="00037D70"/>
    <w:rsid w:val="00040613"/>
    <w:rsid w:val="00040765"/>
    <w:rsid w:val="00041192"/>
    <w:rsid w:val="00041402"/>
    <w:rsid w:val="00041B4E"/>
    <w:rsid w:val="0004340A"/>
    <w:rsid w:val="00044A81"/>
    <w:rsid w:val="0004518B"/>
    <w:rsid w:val="00046E87"/>
    <w:rsid w:val="0005020E"/>
    <w:rsid w:val="000505E2"/>
    <w:rsid w:val="00051D1C"/>
    <w:rsid w:val="00053041"/>
    <w:rsid w:val="00053329"/>
    <w:rsid w:val="000536EA"/>
    <w:rsid w:val="00056292"/>
    <w:rsid w:val="00056297"/>
    <w:rsid w:val="00057D06"/>
    <w:rsid w:val="0006290B"/>
    <w:rsid w:val="00062C40"/>
    <w:rsid w:val="00062D66"/>
    <w:rsid w:val="000641B1"/>
    <w:rsid w:val="00064292"/>
    <w:rsid w:val="00067B38"/>
    <w:rsid w:val="00067B95"/>
    <w:rsid w:val="00070CD7"/>
    <w:rsid w:val="00071BE1"/>
    <w:rsid w:val="00071D51"/>
    <w:rsid w:val="00072089"/>
    <w:rsid w:val="00072200"/>
    <w:rsid w:val="00072220"/>
    <w:rsid w:val="000731F6"/>
    <w:rsid w:val="00074C8D"/>
    <w:rsid w:val="00075430"/>
    <w:rsid w:val="00075AF5"/>
    <w:rsid w:val="00076002"/>
    <w:rsid w:val="00080E49"/>
    <w:rsid w:val="00080FE6"/>
    <w:rsid w:val="000829A5"/>
    <w:rsid w:val="00082D0F"/>
    <w:rsid w:val="000846E5"/>
    <w:rsid w:val="0008694C"/>
    <w:rsid w:val="000879FF"/>
    <w:rsid w:val="00087B03"/>
    <w:rsid w:val="000925A7"/>
    <w:rsid w:val="00093420"/>
    <w:rsid w:val="000937AC"/>
    <w:rsid w:val="0009414F"/>
    <w:rsid w:val="00097E49"/>
    <w:rsid w:val="000A0519"/>
    <w:rsid w:val="000A164B"/>
    <w:rsid w:val="000A2574"/>
    <w:rsid w:val="000A3A4A"/>
    <w:rsid w:val="000A4489"/>
    <w:rsid w:val="000A799F"/>
    <w:rsid w:val="000A7F24"/>
    <w:rsid w:val="000B079C"/>
    <w:rsid w:val="000B1F1C"/>
    <w:rsid w:val="000B2C4C"/>
    <w:rsid w:val="000B47B4"/>
    <w:rsid w:val="000B5FE5"/>
    <w:rsid w:val="000B629C"/>
    <w:rsid w:val="000B7BB7"/>
    <w:rsid w:val="000B7F0C"/>
    <w:rsid w:val="000C0AD5"/>
    <w:rsid w:val="000C1D88"/>
    <w:rsid w:val="000C275C"/>
    <w:rsid w:val="000C31F0"/>
    <w:rsid w:val="000C429B"/>
    <w:rsid w:val="000C669E"/>
    <w:rsid w:val="000C7265"/>
    <w:rsid w:val="000C7934"/>
    <w:rsid w:val="000C7A90"/>
    <w:rsid w:val="000C7AA8"/>
    <w:rsid w:val="000D009A"/>
    <w:rsid w:val="000D06F1"/>
    <w:rsid w:val="000D2956"/>
    <w:rsid w:val="000D5C0D"/>
    <w:rsid w:val="000D66D3"/>
    <w:rsid w:val="000D6C56"/>
    <w:rsid w:val="000E018D"/>
    <w:rsid w:val="000E0E11"/>
    <w:rsid w:val="000E0F31"/>
    <w:rsid w:val="000E12AE"/>
    <w:rsid w:val="000E1F7D"/>
    <w:rsid w:val="000E2F14"/>
    <w:rsid w:val="000E3637"/>
    <w:rsid w:val="000E369B"/>
    <w:rsid w:val="000E57A9"/>
    <w:rsid w:val="000F0394"/>
    <w:rsid w:val="000F3C78"/>
    <w:rsid w:val="000F4AAD"/>
    <w:rsid w:val="000F4F95"/>
    <w:rsid w:val="000F6033"/>
    <w:rsid w:val="000F7427"/>
    <w:rsid w:val="001019B4"/>
    <w:rsid w:val="00101AC4"/>
    <w:rsid w:val="00101AD9"/>
    <w:rsid w:val="00102809"/>
    <w:rsid w:val="00102F65"/>
    <w:rsid w:val="001035A8"/>
    <w:rsid w:val="00105F2B"/>
    <w:rsid w:val="00106A69"/>
    <w:rsid w:val="001104B5"/>
    <w:rsid w:val="001106A7"/>
    <w:rsid w:val="00110978"/>
    <w:rsid w:val="00110F16"/>
    <w:rsid w:val="00112BDF"/>
    <w:rsid w:val="00112C69"/>
    <w:rsid w:val="00112D12"/>
    <w:rsid w:val="0011357E"/>
    <w:rsid w:val="0011378A"/>
    <w:rsid w:val="001146F3"/>
    <w:rsid w:val="00114999"/>
    <w:rsid w:val="00115B8A"/>
    <w:rsid w:val="00116F12"/>
    <w:rsid w:val="00116F34"/>
    <w:rsid w:val="00122992"/>
    <w:rsid w:val="0012322E"/>
    <w:rsid w:val="00125D2E"/>
    <w:rsid w:val="00125E60"/>
    <w:rsid w:val="00127204"/>
    <w:rsid w:val="00130387"/>
    <w:rsid w:val="001308F1"/>
    <w:rsid w:val="00133466"/>
    <w:rsid w:val="00134088"/>
    <w:rsid w:val="00134ECB"/>
    <w:rsid w:val="0013590B"/>
    <w:rsid w:val="00136276"/>
    <w:rsid w:val="00141029"/>
    <w:rsid w:val="001412D4"/>
    <w:rsid w:val="00142AC2"/>
    <w:rsid w:val="001439C0"/>
    <w:rsid w:val="00144F17"/>
    <w:rsid w:val="001455FB"/>
    <w:rsid w:val="001462F3"/>
    <w:rsid w:val="001500FF"/>
    <w:rsid w:val="00150DDD"/>
    <w:rsid w:val="00150DE7"/>
    <w:rsid w:val="0015178E"/>
    <w:rsid w:val="00153583"/>
    <w:rsid w:val="001547D0"/>
    <w:rsid w:val="00154EB8"/>
    <w:rsid w:val="00155E4D"/>
    <w:rsid w:val="00156888"/>
    <w:rsid w:val="00161380"/>
    <w:rsid w:val="00164A55"/>
    <w:rsid w:val="00164FC9"/>
    <w:rsid w:val="00165038"/>
    <w:rsid w:val="001663A1"/>
    <w:rsid w:val="00170990"/>
    <w:rsid w:val="00172DCA"/>
    <w:rsid w:val="00172F4C"/>
    <w:rsid w:val="001742D6"/>
    <w:rsid w:val="00175D51"/>
    <w:rsid w:val="00176178"/>
    <w:rsid w:val="00176364"/>
    <w:rsid w:val="0017756B"/>
    <w:rsid w:val="001779E4"/>
    <w:rsid w:val="0018007B"/>
    <w:rsid w:val="0018023D"/>
    <w:rsid w:val="00181C6E"/>
    <w:rsid w:val="00183182"/>
    <w:rsid w:val="0018512C"/>
    <w:rsid w:val="0018601E"/>
    <w:rsid w:val="001877D7"/>
    <w:rsid w:val="0019109B"/>
    <w:rsid w:val="0019132C"/>
    <w:rsid w:val="00192D48"/>
    <w:rsid w:val="001949E9"/>
    <w:rsid w:val="00194B52"/>
    <w:rsid w:val="00194EDD"/>
    <w:rsid w:val="00195DC9"/>
    <w:rsid w:val="00196F93"/>
    <w:rsid w:val="00197D8D"/>
    <w:rsid w:val="001A1C34"/>
    <w:rsid w:val="001A31C9"/>
    <w:rsid w:val="001A3B69"/>
    <w:rsid w:val="001A4D80"/>
    <w:rsid w:val="001A4F91"/>
    <w:rsid w:val="001A6DC5"/>
    <w:rsid w:val="001A6F03"/>
    <w:rsid w:val="001A76C8"/>
    <w:rsid w:val="001A791B"/>
    <w:rsid w:val="001B0F5B"/>
    <w:rsid w:val="001B1585"/>
    <w:rsid w:val="001B2CCF"/>
    <w:rsid w:val="001B4179"/>
    <w:rsid w:val="001B586A"/>
    <w:rsid w:val="001B6CE7"/>
    <w:rsid w:val="001C012C"/>
    <w:rsid w:val="001C1D39"/>
    <w:rsid w:val="001C1FED"/>
    <w:rsid w:val="001C2F23"/>
    <w:rsid w:val="001C482D"/>
    <w:rsid w:val="001C5029"/>
    <w:rsid w:val="001C5831"/>
    <w:rsid w:val="001C5F9C"/>
    <w:rsid w:val="001D1215"/>
    <w:rsid w:val="001D3100"/>
    <w:rsid w:val="001D37B0"/>
    <w:rsid w:val="001D696C"/>
    <w:rsid w:val="001D6B57"/>
    <w:rsid w:val="001D6C3E"/>
    <w:rsid w:val="001E3D17"/>
    <w:rsid w:val="001E5A59"/>
    <w:rsid w:val="001E70B1"/>
    <w:rsid w:val="001F2095"/>
    <w:rsid w:val="001F2144"/>
    <w:rsid w:val="001F356D"/>
    <w:rsid w:val="001F3DD4"/>
    <w:rsid w:val="001F4F4B"/>
    <w:rsid w:val="001F528D"/>
    <w:rsid w:val="001F54AB"/>
    <w:rsid w:val="001F61C0"/>
    <w:rsid w:val="001F64A4"/>
    <w:rsid w:val="001F677F"/>
    <w:rsid w:val="001F6B98"/>
    <w:rsid w:val="001F71EF"/>
    <w:rsid w:val="001F74D4"/>
    <w:rsid w:val="00200DE1"/>
    <w:rsid w:val="00201122"/>
    <w:rsid w:val="002032E6"/>
    <w:rsid w:val="00203BF0"/>
    <w:rsid w:val="002047C3"/>
    <w:rsid w:val="0020607F"/>
    <w:rsid w:val="00206444"/>
    <w:rsid w:val="0020653F"/>
    <w:rsid w:val="00206E87"/>
    <w:rsid w:val="00210E01"/>
    <w:rsid w:val="00211606"/>
    <w:rsid w:val="00211FCE"/>
    <w:rsid w:val="0021238E"/>
    <w:rsid w:val="00212FE3"/>
    <w:rsid w:val="00213D06"/>
    <w:rsid w:val="0021480C"/>
    <w:rsid w:val="00215652"/>
    <w:rsid w:val="00216460"/>
    <w:rsid w:val="002166DB"/>
    <w:rsid w:val="0021760C"/>
    <w:rsid w:val="002179A4"/>
    <w:rsid w:val="00217C60"/>
    <w:rsid w:val="00220FFB"/>
    <w:rsid w:val="002227C0"/>
    <w:rsid w:val="00222E5F"/>
    <w:rsid w:val="002232A1"/>
    <w:rsid w:val="002240EC"/>
    <w:rsid w:val="00224779"/>
    <w:rsid w:val="00226E26"/>
    <w:rsid w:val="0023006C"/>
    <w:rsid w:val="00231320"/>
    <w:rsid w:val="00231340"/>
    <w:rsid w:val="00231843"/>
    <w:rsid w:val="00232ABF"/>
    <w:rsid w:val="00233917"/>
    <w:rsid w:val="002352B6"/>
    <w:rsid w:val="00235684"/>
    <w:rsid w:val="0023669A"/>
    <w:rsid w:val="002442B9"/>
    <w:rsid w:val="002446EF"/>
    <w:rsid w:val="00245283"/>
    <w:rsid w:val="00246414"/>
    <w:rsid w:val="002514F8"/>
    <w:rsid w:val="00252193"/>
    <w:rsid w:val="0025478C"/>
    <w:rsid w:val="0025560E"/>
    <w:rsid w:val="0025680A"/>
    <w:rsid w:val="002569D1"/>
    <w:rsid w:val="00256E94"/>
    <w:rsid w:val="00257940"/>
    <w:rsid w:val="002603BB"/>
    <w:rsid w:val="00260452"/>
    <w:rsid w:val="00260698"/>
    <w:rsid w:val="0026256E"/>
    <w:rsid w:val="00264816"/>
    <w:rsid w:val="00264DA1"/>
    <w:rsid w:val="00265EA9"/>
    <w:rsid w:val="00267583"/>
    <w:rsid w:val="002676EC"/>
    <w:rsid w:val="00270B04"/>
    <w:rsid w:val="002721BA"/>
    <w:rsid w:val="002737DC"/>
    <w:rsid w:val="002747DE"/>
    <w:rsid w:val="00274F39"/>
    <w:rsid w:val="002750B6"/>
    <w:rsid w:val="00276281"/>
    <w:rsid w:val="00276980"/>
    <w:rsid w:val="00276CCC"/>
    <w:rsid w:val="00280427"/>
    <w:rsid w:val="0028103A"/>
    <w:rsid w:val="00281658"/>
    <w:rsid w:val="00281742"/>
    <w:rsid w:val="00281FA7"/>
    <w:rsid w:val="00282839"/>
    <w:rsid w:val="00283AD8"/>
    <w:rsid w:val="00284951"/>
    <w:rsid w:val="00284A8B"/>
    <w:rsid w:val="002859EE"/>
    <w:rsid w:val="00290E78"/>
    <w:rsid w:val="00295E5A"/>
    <w:rsid w:val="002A07F6"/>
    <w:rsid w:val="002A1A50"/>
    <w:rsid w:val="002A36EB"/>
    <w:rsid w:val="002B0307"/>
    <w:rsid w:val="002B1BE9"/>
    <w:rsid w:val="002B1EEB"/>
    <w:rsid w:val="002B57B4"/>
    <w:rsid w:val="002B57C8"/>
    <w:rsid w:val="002B5C9A"/>
    <w:rsid w:val="002B7813"/>
    <w:rsid w:val="002C0574"/>
    <w:rsid w:val="002C2967"/>
    <w:rsid w:val="002C312E"/>
    <w:rsid w:val="002C61D7"/>
    <w:rsid w:val="002C6746"/>
    <w:rsid w:val="002D100F"/>
    <w:rsid w:val="002D2425"/>
    <w:rsid w:val="002D420F"/>
    <w:rsid w:val="002D6720"/>
    <w:rsid w:val="002D6BC7"/>
    <w:rsid w:val="002E2BAE"/>
    <w:rsid w:val="002E35AE"/>
    <w:rsid w:val="002E4D51"/>
    <w:rsid w:val="002E4F8C"/>
    <w:rsid w:val="002E558A"/>
    <w:rsid w:val="002E6AAA"/>
    <w:rsid w:val="002E74C8"/>
    <w:rsid w:val="002F0C55"/>
    <w:rsid w:val="002F1C6E"/>
    <w:rsid w:val="002F4F68"/>
    <w:rsid w:val="002F5C6D"/>
    <w:rsid w:val="002F631F"/>
    <w:rsid w:val="002F7E99"/>
    <w:rsid w:val="00301EAE"/>
    <w:rsid w:val="00304CBA"/>
    <w:rsid w:val="00304D04"/>
    <w:rsid w:val="00304DBD"/>
    <w:rsid w:val="0030538C"/>
    <w:rsid w:val="0030563E"/>
    <w:rsid w:val="00305EF1"/>
    <w:rsid w:val="003065B6"/>
    <w:rsid w:val="0030766C"/>
    <w:rsid w:val="003100CF"/>
    <w:rsid w:val="003104C9"/>
    <w:rsid w:val="00310AD5"/>
    <w:rsid w:val="0031123E"/>
    <w:rsid w:val="00311571"/>
    <w:rsid w:val="003118D7"/>
    <w:rsid w:val="00316233"/>
    <w:rsid w:val="00317218"/>
    <w:rsid w:val="00317C6A"/>
    <w:rsid w:val="003213C8"/>
    <w:rsid w:val="003215EB"/>
    <w:rsid w:val="0032315D"/>
    <w:rsid w:val="00323748"/>
    <w:rsid w:val="0032397F"/>
    <w:rsid w:val="0032446A"/>
    <w:rsid w:val="00325365"/>
    <w:rsid w:val="00325AC5"/>
    <w:rsid w:val="00325B83"/>
    <w:rsid w:val="00325CFF"/>
    <w:rsid w:val="00330601"/>
    <w:rsid w:val="00330E1F"/>
    <w:rsid w:val="00332130"/>
    <w:rsid w:val="00332347"/>
    <w:rsid w:val="00334AC3"/>
    <w:rsid w:val="003353C9"/>
    <w:rsid w:val="00335748"/>
    <w:rsid w:val="003357A9"/>
    <w:rsid w:val="003363FD"/>
    <w:rsid w:val="00341738"/>
    <w:rsid w:val="00342221"/>
    <w:rsid w:val="003429DD"/>
    <w:rsid w:val="00343216"/>
    <w:rsid w:val="00344A82"/>
    <w:rsid w:val="003450B7"/>
    <w:rsid w:val="00345561"/>
    <w:rsid w:val="00347652"/>
    <w:rsid w:val="00351480"/>
    <w:rsid w:val="00361DF6"/>
    <w:rsid w:val="00362656"/>
    <w:rsid w:val="00363CB2"/>
    <w:rsid w:val="00366C80"/>
    <w:rsid w:val="0037188B"/>
    <w:rsid w:val="00374596"/>
    <w:rsid w:val="00375843"/>
    <w:rsid w:val="00380599"/>
    <w:rsid w:val="00380F47"/>
    <w:rsid w:val="003813F5"/>
    <w:rsid w:val="00382058"/>
    <w:rsid w:val="00382522"/>
    <w:rsid w:val="003827B0"/>
    <w:rsid w:val="00382A31"/>
    <w:rsid w:val="00383D86"/>
    <w:rsid w:val="00386505"/>
    <w:rsid w:val="003931AE"/>
    <w:rsid w:val="00394993"/>
    <w:rsid w:val="0039545E"/>
    <w:rsid w:val="003968FC"/>
    <w:rsid w:val="003A0FE2"/>
    <w:rsid w:val="003A6575"/>
    <w:rsid w:val="003A65D1"/>
    <w:rsid w:val="003A6950"/>
    <w:rsid w:val="003A76DC"/>
    <w:rsid w:val="003B3051"/>
    <w:rsid w:val="003B4101"/>
    <w:rsid w:val="003B456A"/>
    <w:rsid w:val="003B4E50"/>
    <w:rsid w:val="003B6289"/>
    <w:rsid w:val="003B6491"/>
    <w:rsid w:val="003B64EA"/>
    <w:rsid w:val="003B66A8"/>
    <w:rsid w:val="003B75E5"/>
    <w:rsid w:val="003B7757"/>
    <w:rsid w:val="003B782C"/>
    <w:rsid w:val="003C08BE"/>
    <w:rsid w:val="003C12CC"/>
    <w:rsid w:val="003C179A"/>
    <w:rsid w:val="003C33E2"/>
    <w:rsid w:val="003C54E8"/>
    <w:rsid w:val="003C6E7B"/>
    <w:rsid w:val="003C7243"/>
    <w:rsid w:val="003C7708"/>
    <w:rsid w:val="003D02D5"/>
    <w:rsid w:val="003D1005"/>
    <w:rsid w:val="003D2ECA"/>
    <w:rsid w:val="003D319B"/>
    <w:rsid w:val="003D5B43"/>
    <w:rsid w:val="003D72C6"/>
    <w:rsid w:val="003D73A5"/>
    <w:rsid w:val="003D783B"/>
    <w:rsid w:val="003E098A"/>
    <w:rsid w:val="003E12EE"/>
    <w:rsid w:val="003E2E6E"/>
    <w:rsid w:val="003E3354"/>
    <w:rsid w:val="003E40A5"/>
    <w:rsid w:val="003E4491"/>
    <w:rsid w:val="003E67F3"/>
    <w:rsid w:val="003E721D"/>
    <w:rsid w:val="003E722D"/>
    <w:rsid w:val="003F0E90"/>
    <w:rsid w:val="003F1DEF"/>
    <w:rsid w:val="003F2AF9"/>
    <w:rsid w:val="003F36D8"/>
    <w:rsid w:val="003F396F"/>
    <w:rsid w:val="003F3980"/>
    <w:rsid w:val="003F4DCC"/>
    <w:rsid w:val="003F5BF4"/>
    <w:rsid w:val="003F635F"/>
    <w:rsid w:val="004000EE"/>
    <w:rsid w:val="00401BFB"/>
    <w:rsid w:val="00403053"/>
    <w:rsid w:val="004042E5"/>
    <w:rsid w:val="004052AE"/>
    <w:rsid w:val="004104E6"/>
    <w:rsid w:val="00412B0C"/>
    <w:rsid w:val="00413BD1"/>
    <w:rsid w:val="00414010"/>
    <w:rsid w:val="00414029"/>
    <w:rsid w:val="00414727"/>
    <w:rsid w:val="00415314"/>
    <w:rsid w:val="00415D50"/>
    <w:rsid w:val="004162DB"/>
    <w:rsid w:val="00420D41"/>
    <w:rsid w:val="0042210F"/>
    <w:rsid w:val="0042253F"/>
    <w:rsid w:val="00422D9B"/>
    <w:rsid w:val="0042348E"/>
    <w:rsid w:val="00424F21"/>
    <w:rsid w:val="00432CB6"/>
    <w:rsid w:val="0043300B"/>
    <w:rsid w:val="004343D2"/>
    <w:rsid w:val="00435E5D"/>
    <w:rsid w:val="00436ECA"/>
    <w:rsid w:val="0043728B"/>
    <w:rsid w:val="0043745A"/>
    <w:rsid w:val="0044072D"/>
    <w:rsid w:val="00440DDD"/>
    <w:rsid w:val="0044104C"/>
    <w:rsid w:val="0044141B"/>
    <w:rsid w:val="0044231E"/>
    <w:rsid w:val="00442711"/>
    <w:rsid w:val="00442DC5"/>
    <w:rsid w:val="00443189"/>
    <w:rsid w:val="00443B23"/>
    <w:rsid w:val="00452C72"/>
    <w:rsid w:val="00453ED3"/>
    <w:rsid w:val="004563DF"/>
    <w:rsid w:val="0045759F"/>
    <w:rsid w:val="004613D5"/>
    <w:rsid w:val="004616AF"/>
    <w:rsid w:val="00461710"/>
    <w:rsid w:val="00461CE4"/>
    <w:rsid w:val="00467B2C"/>
    <w:rsid w:val="00471996"/>
    <w:rsid w:val="004724D4"/>
    <w:rsid w:val="00472E18"/>
    <w:rsid w:val="004732E7"/>
    <w:rsid w:val="004735DA"/>
    <w:rsid w:val="004753C9"/>
    <w:rsid w:val="004759AE"/>
    <w:rsid w:val="00475B35"/>
    <w:rsid w:val="00475EE1"/>
    <w:rsid w:val="004820FF"/>
    <w:rsid w:val="004872A1"/>
    <w:rsid w:val="00487DBD"/>
    <w:rsid w:val="0049131E"/>
    <w:rsid w:val="00491D7E"/>
    <w:rsid w:val="004924FE"/>
    <w:rsid w:val="0049549C"/>
    <w:rsid w:val="00495A4E"/>
    <w:rsid w:val="004A00E1"/>
    <w:rsid w:val="004A02B5"/>
    <w:rsid w:val="004A19D5"/>
    <w:rsid w:val="004A1BCE"/>
    <w:rsid w:val="004A518E"/>
    <w:rsid w:val="004A66D8"/>
    <w:rsid w:val="004A6CCA"/>
    <w:rsid w:val="004A7F4D"/>
    <w:rsid w:val="004B0144"/>
    <w:rsid w:val="004B2AFC"/>
    <w:rsid w:val="004B7ACB"/>
    <w:rsid w:val="004B7EAF"/>
    <w:rsid w:val="004C1794"/>
    <w:rsid w:val="004C27A5"/>
    <w:rsid w:val="004C2A66"/>
    <w:rsid w:val="004C4001"/>
    <w:rsid w:val="004C42CB"/>
    <w:rsid w:val="004C4C04"/>
    <w:rsid w:val="004C6EAE"/>
    <w:rsid w:val="004C714A"/>
    <w:rsid w:val="004C728B"/>
    <w:rsid w:val="004D0BE9"/>
    <w:rsid w:val="004D1C84"/>
    <w:rsid w:val="004D242E"/>
    <w:rsid w:val="004D2E0C"/>
    <w:rsid w:val="004D33C6"/>
    <w:rsid w:val="004D3D0C"/>
    <w:rsid w:val="004D56B5"/>
    <w:rsid w:val="004D6663"/>
    <w:rsid w:val="004D66B6"/>
    <w:rsid w:val="004D6899"/>
    <w:rsid w:val="004E13D9"/>
    <w:rsid w:val="004E33B6"/>
    <w:rsid w:val="004E39B9"/>
    <w:rsid w:val="004E50B3"/>
    <w:rsid w:val="004E6082"/>
    <w:rsid w:val="004E6AA9"/>
    <w:rsid w:val="004F0D85"/>
    <w:rsid w:val="004F2D91"/>
    <w:rsid w:val="004F3B69"/>
    <w:rsid w:val="004F3C79"/>
    <w:rsid w:val="004F47C1"/>
    <w:rsid w:val="004F4DE3"/>
    <w:rsid w:val="004F52CF"/>
    <w:rsid w:val="004F5438"/>
    <w:rsid w:val="005003D0"/>
    <w:rsid w:val="005007F3"/>
    <w:rsid w:val="00501979"/>
    <w:rsid w:val="005035EB"/>
    <w:rsid w:val="00503A15"/>
    <w:rsid w:val="0050452C"/>
    <w:rsid w:val="00506359"/>
    <w:rsid w:val="0050738B"/>
    <w:rsid w:val="00513892"/>
    <w:rsid w:val="00513BCA"/>
    <w:rsid w:val="0051464E"/>
    <w:rsid w:val="00515198"/>
    <w:rsid w:val="00515BEA"/>
    <w:rsid w:val="005174EC"/>
    <w:rsid w:val="00517B59"/>
    <w:rsid w:val="0052139A"/>
    <w:rsid w:val="00522F88"/>
    <w:rsid w:val="00524669"/>
    <w:rsid w:val="0052643C"/>
    <w:rsid w:val="005270D7"/>
    <w:rsid w:val="00527C9B"/>
    <w:rsid w:val="00531AA0"/>
    <w:rsid w:val="00531CF1"/>
    <w:rsid w:val="005328E4"/>
    <w:rsid w:val="00532942"/>
    <w:rsid w:val="00533245"/>
    <w:rsid w:val="005424FB"/>
    <w:rsid w:val="0054271C"/>
    <w:rsid w:val="0054310F"/>
    <w:rsid w:val="00544445"/>
    <w:rsid w:val="00546085"/>
    <w:rsid w:val="00547DBD"/>
    <w:rsid w:val="0055224E"/>
    <w:rsid w:val="00552DA9"/>
    <w:rsid w:val="00554C47"/>
    <w:rsid w:val="00556067"/>
    <w:rsid w:val="00556696"/>
    <w:rsid w:val="00556AAB"/>
    <w:rsid w:val="00560BB4"/>
    <w:rsid w:val="00560D6E"/>
    <w:rsid w:val="00560DEA"/>
    <w:rsid w:val="00560F73"/>
    <w:rsid w:val="005620E8"/>
    <w:rsid w:val="005627AB"/>
    <w:rsid w:val="00564236"/>
    <w:rsid w:val="00570DD9"/>
    <w:rsid w:val="00571621"/>
    <w:rsid w:val="00577DE2"/>
    <w:rsid w:val="00582194"/>
    <w:rsid w:val="00584A1E"/>
    <w:rsid w:val="00587B85"/>
    <w:rsid w:val="00590FFA"/>
    <w:rsid w:val="005926A3"/>
    <w:rsid w:val="00592983"/>
    <w:rsid w:val="005937F5"/>
    <w:rsid w:val="005939DB"/>
    <w:rsid w:val="005941D1"/>
    <w:rsid w:val="0059689C"/>
    <w:rsid w:val="00597791"/>
    <w:rsid w:val="005A702B"/>
    <w:rsid w:val="005A717C"/>
    <w:rsid w:val="005A778D"/>
    <w:rsid w:val="005A7889"/>
    <w:rsid w:val="005B1A04"/>
    <w:rsid w:val="005B1AD7"/>
    <w:rsid w:val="005B2821"/>
    <w:rsid w:val="005B4324"/>
    <w:rsid w:val="005B6712"/>
    <w:rsid w:val="005B687B"/>
    <w:rsid w:val="005B6CBA"/>
    <w:rsid w:val="005C1A77"/>
    <w:rsid w:val="005C1C6E"/>
    <w:rsid w:val="005D142B"/>
    <w:rsid w:val="005D16C9"/>
    <w:rsid w:val="005D265A"/>
    <w:rsid w:val="005D340B"/>
    <w:rsid w:val="005E1AFE"/>
    <w:rsid w:val="005E2092"/>
    <w:rsid w:val="005E2B63"/>
    <w:rsid w:val="005E2F78"/>
    <w:rsid w:val="005E34E4"/>
    <w:rsid w:val="005E3EEE"/>
    <w:rsid w:val="005E41B4"/>
    <w:rsid w:val="005E5298"/>
    <w:rsid w:val="005E6865"/>
    <w:rsid w:val="005E7427"/>
    <w:rsid w:val="005E76E7"/>
    <w:rsid w:val="005E7975"/>
    <w:rsid w:val="005E7F92"/>
    <w:rsid w:val="005F0E09"/>
    <w:rsid w:val="005F1546"/>
    <w:rsid w:val="005F16D7"/>
    <w:rsid w:val="005F19F1"/>
    <w:rsid w:val="005F1FD7"/>
    <w:rsid w:val="005F5DB7"/>
    <w:rsid w:val="005F718D"/>
    <w:rsid w:val="00600DA8"/>
    <w:rsid w:val="00602BDB"/>
    <w:rsid w:val="006049D6"/>
    <w:rsid w:val="006062DB"/>
    <w:rsid w:val="0060645E"/>
    <w:rsid w:val="00606F21"/>
    <w:rsid w:val="0061006E"/>
    <w:rsid w:val="00612655"/>
    <w:rsid w:val="00612C6E"/>
    <w:rsid w:val="0061308E"/>
    <w:rsid w:val="00614BAE"/>
    <w:rsid w:val="00614C8A"/>
    <w:rsid w:val="00614E18"/>
    <w:rsid w:val="00614F6A"/>
    <w:rsid w:val="00615508"/>
    <w:rsid w:val="006157E6"/>
    <w:rsid w:val="0061642C"/>
    <w:rsid w:val="00616EB5"/>
    <w:rsid w:val="0062219C"/>
    <w:rsid w:val="00623668"/>
    <w:rsid w:val="00623A74"/>
    <w:rsid w:val="00623CE5"/>
    <w:rsid w:val="00624C49"/>
    <w:rsid w:val="0062582C"/>
    <w:rsid w:val="00625DEC"/>
    <w:rsid w:val="00626661"/>
    <w:rsid w:val="00626A39"/>
    <w:rsid w:val="006278D9"/>
    <w:rsid w:val="00630211"/>
    <w:rsid w:val="0063062F"/>
    <w:rsid w:val="0063179B"/>
    <w:rsid w:val="00633462"/>
    <w:rsid w:val="00634E7B"/>
    <w:rsid w:val="00636266"/>
    <w:rsid w:val="00637D89"/>
    <w:rsid w:val="00637E1E"/>
    <w:rsid w:val="00640880"/>
    <w:rsid w:val="00640D61"/>
    <w:rsid w:val="00640EFA"/>
    <w:rsid w:val="00642501"/>
    <w:rsid w:val="006456B7"/>
    <w:rsid w:val="00645982"/>
    <w:rsid w:val="00647F08"/>
    <w:rsid w:val="00651260"/>
    <w:rsid w:val="00654E91"/>
    <w:rsid w:val="0065738D"/>
    <w:rsid w:val="00663624"/>
    <w:rsid w:val="00666255"/>
    <w:rsid w:val="006671DB"/>
    <w:rsid w:val="0066732D"/>
    <w:rsid w:val="00670234"/>
    <w:rsid w:val="00673FE6"/>
    <w:rsid w:val="00674BB1"/>
    <w:rsid w:val="00675120"/>
    <w:rsid w:val="00675FE8"/>
    <w:rsid w:val="00676070"/>
    <w:rsid w:val="00676A62"/>
    <w:rsid w:val="006807BF"/>
    <w:rsid w:val="0068119D"/>
    <w:rsid w:val="006811E8"/>
    <w:rsid w:val="006813FD"/>
    <w:rsid w:val="00681D02"/>
    <w:rsid w:val="00683A81"/>
    <w:rsid w:val="006843E1"/>
    <w:rsid w:val="006849E2"/>
    <w:rsid w:val="00686A1F"/>
    <w:rsid w:val="00686DB0"/>
    <w:rsid w:val="00687CB9"/>
    <w:rsid w:val="006911D3"/>
    <w:rsid w:val="00697AF8"/>
    <w:rsid w:val="006A18E9"/>
    <w:rsid w:val="006A1BEB"/>
    <w:rsid w:val="006A25FE"/>
    <w:rsid w:val="006A344D"/>
    <w:rsid w:val="006A39BA"/>
    <w:rsid w:val="006A535E"/>
    <w:rsid w:val="006A596D"/>
    <w:rsid w:val="006A5B3A"/>
    <w:rsid w:val="006B02B2"/>
    <w:rsid w:val="006B03EF"/>
    <w:rsid w:val="006B10D1"/>
    <w:rsid w:val="006B27C5"/>
    <w:rsid w:val="006B28EC"/>
    <w:rsid w:val="006B2BFD"/>
    <w:rsid w:val="006B45E2"/>
    <w:rsid w:val="006B6063"/>
    <w:rsid w:val="006C07BD"/>
    <w:rsid w:val="006C5494"/>
    <w:rsid w:val="006C5A36"/>
    <w:rsid w:val="006C709E"/>
    <w:rsid w:val="006D2620"/>
    <w:rsid w:val="006D2827"/>
    <w:rsid w:val="006D5AF2"/>
    <w:rsid w:val="006D5CB8"/>
    <w:rsid w:val="006D6D3B"/>
    <w:rsid w:val="006D75A2"/>
    <w:rsid w:val="006D7B65"/>
    <w:rsid w:val="006D7F4E"/>
    <w:rsid w:val="006E1F47"/>
    <w:rsid w:val="006E5F57"/>
    <w:rsid w:val="006F00E0"/>
    <w:rsid w:val="006F0A4D"/>
    <w:rsid w:val="006F31CA"/>
    <w:rsid w:val="006F3685"/>
    <w:rsid w:val="006F3D18"/>
    <w:rsid w:val="006F3D4F"/>
    <w:rsid w:val="006F5C18"/>
    <w:rsid w:val="006F5DD3"/>
    <w:rsid w:val="006F6381"/>
    <w:rsid w:val="006F68C1"/>
    <w:rsid w:val="00701719"/>
    <w:rsid w:val="00701BDB"/>
    <w:rsid w:val="00702AEF"/>
    <w:rsid w:val="007035C3"/>
    <w:rsid w:val="00704652"/>
    <w:rsid w:val="00705732"/>
    <w:rsid w:val="00707DD5"/>
    <w:rsid w:val="00710545"/>
    <w:rsid w:val="007113CC"/>
    <w:rsid w:val="00711DA8"/>
    <w:rsid w:val="00712298"/>
    <w:rsid w:val="00717473"/>
    <w:rsid w:val="0072015E"/>
    <w:rsid w:val="00720268"/>
    <w:rsid w:val="00720CAB"/>
    <w:rsid w:val="00720EC4"/>
    <w:rsid w:val="0072104B"/>
    <w:rsid w:val="0072300D"/>
    <w:rsid w:val="00723386"/>
    <w:rsid w:val="007307E9"/>
    <w:rsid w:val="00730BDB"/>
    <w:rsid w:val="0073238F"/>
    <w:rsid w:val="0073378E"/>
    <w:rsid w:val="00735446"/>
    <w:rsid w:val="007401B1"/>
    <w:rsid w:val="00741A51"/>
    <w:rsid w:val="00743FD0"/>
    <w:rsid w:val="00744FA2"/>
    <w:rsid w:val="00745400"/>
    <w:rsid w:val="00745D20"/>
    <w:rsid w:val="00745E4A"/>
    <w:rsid w:val="00745FD5"/>
    <w:rsid w:val="0074728B"/>
    <w:rsid w:val="00752AC1"/>
    <w:rsid w:val="00753ABD"/>
    <w:rsid w:val="00760739"/>
    <w:rsid w:val="0076104B"/>
    <w:rsid w:val="007611CC"/>
    <w:rsid w:val="00761D1F"/>
    <w:rsid w:val="007620D7"/>
    <w:rsid w:val="00763179"/>
    <w:rsid w:val="007635D8"/>
    <w:rsid w:val="00763CAF"/>
    <w:rsid w:val="007651F6"/>
    <w:rsid w:val="0077041F"/>
    <w:rsid w:val="0077083C"/>
    <w:rsid w:val="00770B63"/>
    <w:rsid w:val="0077108E"/>
    <w:rsid w:val="00771E75"/>
    <w:rsid w:val="00772292"/>
    <w:rsid w:val="00773001"/>
    <w:rsid w:val="00774A09"/>
    <w:rsid w:val="00774CAF"/>
    <w:rsid w:val="007769A5"/>
    <w:rsid w:val="00780608"/>
    <w:rsid w:val="007813C9"/>
    <w:rsid w:val="00782F6B"/>
    <w:rsid w:val="00783CF6"/>
    <w:rsid w:val="0078524B"/>
    <w:rsid w:val="00786CB9"/>
    <w:rsid w:val="00790278"/>
    <w:rsid w:val="0079156A"/>
    <w:rsid w:val="00791B8D"/>
    <w:rsid w:val="00793F37"/>
    <w:rsid w:val="00794201"/>
    <w:rsid w:val="0079531C"/>
    <w:rsid w:val="0079594E"/>
    <w:rsid w:val="007A2931"/>
    <w:rsid w:val="007A2E14"/>
    <w:rsid w:val="007A62B6"/>
    <w:rsid w:val="007A66A4"/>
    <w:rsid w:val="007B027A"/>
    <w:rsid w:val="007B11A0"/>
    <w:rsid w:val="007B1633"/>
    <w:rsid w:val="007B2104"/>
    <w:rsid w:val="007B2662"/>
    <w:rsid w:val="007B27BF"/>
    <w:rsid w:val="007B3B1C"/>
    <w:rsid w:val="007B566F"/>
    <w:rsid w:val="007B5C0C"/>
    <w:rsid w:val="007B69A2"/>
    <w:rsid w:val="007B71CF"/>
    <w:rsid w:val="007B79E6"/>
    <w:rsid w:val="007C214E"/>
    <w:rsid w:val="007C29A6"/>
    <w:rsid w:val="007C4244"/>
    <w:rsid w:val="007D07DA"/>
    <w:rsid w:val="007D0CDC"/>
    <w:rsid w:val="007D242D"/>
    <w:rsid w:val="007D2572"/>
    <w:rsid w:val="007D2DB5"/>
    <w:rsid w:val="007D681C"/>
    <w:rsid w:val="007D7E12"/>
    <w:rsid w:val="007E3BAE"/>
    <w:rsid w:val="007E5DC1"/>
    <w:rsid w:val="007E60E0"/>
    <w:rsid w:val="007E6A9B"/>
    <w:rsid w:val="007E751F"/>
    <w:rsid w:val="007E7E22"/>
    <w:rsid w:val="007F01FE"/>
    <w:rsid w:val="007F1F52"/>
    <w:rsid w:val="007F3D21"/>
    <w:rsid w:val="007F3F8C"/>
    <w:rsid w:val="007F4829"/>
    <w:rsid w:val="007F575D"/>
    <w:rsid w:val="0080041C"/>
    <w:rsid w:val="0080046B"/>
    <w:rsid w:val="00802E5E"/>
    <w:rsid w:val="00803190"/>
    <w:rsid w:val="008034D9"/>
    <w:rsid w:val="00812226"/>
    <w:rsid w:val="0081264A"/>
    <w:rsid w:val="0081410D"/>
    <w:rsid w:val="00814AFA"/>
    <w:rsid w:val="0081504D"/>
    <w:rsid w:val="00815D40"/>
    <w:rsid w:val="00816A8F"/>
    <w:rsid w:val="008214F3"/>
    <w:rsid w:val="00822A44"/>
    <w:rsid w:val="0082587A"/>
    <w:rsid w:val="008259ED"/>
    <w:rsid w:val="0082686C"/>
    <w:rsid w:val="008315BC"/>
    <w:rsid w:val="0083177F"/>
    <w:rsid w:val="00832971"/>
    <w:rsid w:val="008347A4"/>
    <w:rsid w:val="0083565C"/>
    <w:rsid w:val="00835CEB"/>
    <w:rsid w:val="008362D0"/>
    <w:rsid w:val="00836838"/>
    <w:rsid w:val="00837FEB"/>
    <w:rsid w:val="008409DF"/>
    <w:rsid w:val="00840C18"/>
    <w:rsid w:val="0084134D"/>
    <w:rsid w:val="00841A2E"/>
    <w:rsid w:val="00841FEA"/>
    <w:rsid w:val="00842412"/>
    <w:rsid w:val="00842C51"/>
    <w:rsid w:val="00843152"/>
    <w:rsid w:val="00843D00"/>
    <w:rsid w:val="00844607"/>
    <w:rsid w:val="0084535E"/>
    <w:rsid w:val="00845591"/>
    <w:rsid w:val="00846FC9"/>
    <w:rsid w:val="00847512"/>
    <w:rsid w:val="00847BCD"/>
    <w:rsid w:val="0085030B"/>
    <w:rsid w:val="0085045E"/>
    <w:rsid w:val="00851B57"/>
    <w:rsid w:val="008526D2"/>
    <w:rsid w:val="00853228"/>
    <w:rsid w:val="008550C8"/>
    <w:rsid w:val="00856103"/>
    <w:rsid w:val="008568C9"/>
    <w:rsid w:val="008579DB"/>
    <w:rsid w:val="0086007D"/>
    <w:rsid w:val="008629BB"/>
    <w:rsid w:val="00863581"/>
    <w:rsid w:val="0086373B"/>
    <w:rsid w:val="00865FE5"/>
    <w:rsid w:val="00872B78"/>
    <w:rsid w:val="00873A16"/>
    <w:rsid w:val="00873DDD"/>
    <w:rsid w:val="008768FC"/>
    <w:rsid w:val="00880427"/>
    <w:rsid w:val="00880BC6"/>
    <w:rsid w:val="00880FAC"/>
    <w:rsid w:val="00881381"/>
    <w:rsid w:val="008825E1"/>
    <w:rsid w:val="0088277D"/>
    <w:rsid w:val="00882B48"/>
    <w:rsid w:val="0088447B"/>
    <w:rsid w:val="00885C67"/>
    <w:rsid w:val="00886C3F"/>
    <w:rsid w:val="00887997"/>
    <w:rsid w:val="00890F97"/>
    <w:rsid w:val="008910A3"/>
    <w:rsid w:val="00894015"/>
    <w:rsid w:val="00894447"/>
    <w:rsid w:val="00894458"/>
    <w:rsid w:val="00895613"/>
    <w:rsid w:val="00895B70"/>
    <w:rsid w:val="008A057C"/>
    <w:rsid w:val="008A2417"/>
    <w:rsid w:val="008A3677"/>
    <w:rsid w:val="008A5D5F"/>
    <w:rsid w:val="008A5D75"/>
    <w:rsid w:val="008A65F8"/>
    <w:rsid w:val="008A6E3A"/>
    <w:rsid w:val="008A7CD1"/>
    <w:rsid w:val="008B1638"/>
    <w:rsid w:val="008B281F"/>
    <w:rsid w:val="008B35AC"/>
    <w:rsid w:val="008B3DC0"/>
    <w:rsid w:val="008B4263"/>
    <w:rsid w:val="008B4E75"/>
    <w:rsid w:val="008B564D"/>
    <w:rsid w:val="008B622B"/>
    <w:rsid w:val="008B64F2"/>
    <w:rsid w:val="008B6725"/>
    <w:rsid w:val="008C0AD5"/>
    <w:rsid w:val="008C1897"/>
    <w:rsid w:val="008C2162"/>
    <w:rsid w:val="008C27B2"/>
    <w:rsid w:val="008C35E1"/>
    <w:rsid w:val="008C39B6"/>
    <w:rsid w:val="008C7A5C"/>
    <w:rsid w:val="008D090D"/>
    <w:rsid w:val="008D0AA0"/>
    <w:rsid w:val="008D1CD4"/>
    <w:rsid w:val="008D1DB2"/>
    <w:rsid w:val="008D217F"/>
    <w:rsid w:val="008D2D0B"/>
    <w:rsid w:val="008D34DF"/>
    <w:rsid w:val="008D51EB"/>
    <w:rsid w:val="008D5793"/>
    <w:rsid w:val="008D668F"/>
    <w:rsid w:val="008E011F"/>
    <w:rsid w:val="008E03BE"/>
    <w:rsid w:val="008E4BB5"/>
    <w:rsid w:val="008E622F"/>
    <w:rsid w:val="008E63D1"/>
    <w:rsid w:val="008F01F5"/>
    <w:rsid w:val="008F10A6"/>
    <w:rsid w:val="008F16C7"/>
    <w:rsid w:val="008F1812"/>
    <w:rsid w:val="008F2F2C"/>
    <w:rsid w:val="008F3A79"/>
    <w:rsid w:val="008F4508"/>
    <w:rsid w:val="008F551E"/>
    <w:rsid w:val="008F59F3"/>
    <w:rsid w:val="009023E8"/>
    <w:rsid w:val="00902CA3"/>
    <w:rsid w:val="00903303"/>
    <w:rsid w:val="009069C1"/>
    <w:rsid w:val="00906F26"/>
    <w:rsid w:val="00910409"/>
    <w:rsid w:val="0091312E"/>
    <w:rsid w:val="00913337"/>
    <w:rsid w:val="00913F9D"/>
    <w:rsid w:val="00914741"/>
    <w:rsid w:val="00915B9D"/>
    <w:rsid w:val="009218E4"/>
    <w:rsid w:val="009220AA"/>
    <w:rsid w:val="0092635B"/>
    <w:rsid w:val="00926B05"/>
    <w:rsid w:val="009277E9"/>
    <w:rsid w:val="00927AD1"/>
    <w:rsid w:val="009312FB"/>
    <w:rsid w:val="00931F7F"/>
    <w:rsid w:val="00932150"/>
    <w:rsid w:val="00932A83"/>
    <w:rsid w:val="00934720"/>
    <w:rsid w:val="00940BFD"/>
    <w:rsid w:val="0094113F"/>
    <w:rsid w:val="009416B8"/>
    <w:rsid w:val="00941C92"/>
    <w:rsid w:val="00941F7A"/>
    <w:rsid w:val="00943AC9"/>
    <w:rsid w:val="009447C7"/>
    <w:rsid w:val="00945CCE"/>
    <w:rsid w:val="00945DFB"/>
    <w:rsid w:val="0094624A"/>
    <w:rsid w:val="0094668B"/>
    <w:rsid w:val="009470F1"/>
    <w:rsid w:val="00947659"/>
    <w:rsid w:val="00951A2A"/>
    <w:rsid w:val="009542B8"/>
    <w:rsid w:val="0095442F"/>
    <w:rsid w:val="009571DB"/>
    <w:rsid w:val="00957BC1"/>
    <w:rsid w:val="00960B4B"/>
    <w:rsid w:val="00961F72"/>
    <w:rsid w:val="0096363E"/>
    <w:rsid w:val="00965621"/>
    <w:rsid w:val="00966921"/>
    <w:rsid w:val="00966B52"/>
    <w:rsid w:val="00966F5F"/>
    <w:rsid w:val="00967B81"/>
    <w:rsid w:val="00970D38"/>
    <w:rsid w:val="00972CE8"/>
    <w:rsid w:val="00973597"/>
    <w:rsid w:val="009752B7"/>
    <w:rsid w:val="0097539E"/>
    <w:rsid w:val="009779B6"/>
    <w:rsid w:val="00977B4D"/>
    <w:rsid w:val="00980F49"/>
    <w:rsid w:val="00981BEA"/>
    <w:rsid w:val="00982C14"/>
    <w:rsid w:val="0098532C"/>
    <w:rsid w:val="009867D2"/>
    <w:rsid w:val="00987F9B"/>
    <w:rsid w:val="00990485"/>
    <w:rsid w:val="00990646"/>
    <w:rsid w:val="0099254F"/>
    <w:rsid w:val="00992B67"/>
    <w:rsid w:val="00992D53"/>
    <w:rsid w:val="00994052"/>
    <w:rsid w:val="009A1F3B"/>
    <w:rsid w:val="009A4B71"/>
    <w:rsid w:val="009A5472"/>
    <w:rsid w:val="009A624C"/>
    <w:rsid w:val="009A66FC"/>
    <w:rsid w:val="009B03DF"/>
    <w:rsid w:val="009B1177"/>
    <w:rsid w:val="009B120A"/>
    <w:rsid w:val="009B4EC8"/>
    <w:rsid w:val="009B55D4"/>
    <w:rsid w:val="009B5692"/>
    <w:rsid w:val="009C3655"/>
    <w:rsid w:val="009C69B7"/>
    <w:rsid w:val="009C6C4B"/>
    <w:rsid w:val="009D36E2"/>
    <w:rsid w:val="009D51AD"/>
    <w:rsid w:val="009D5469"/>
    <w:rsid w:val="009D5895"/>
    <w:rsid w:val="009D7559"/>
    <w:rsid w:val="009E0AD3"/>
    <w:rsid w:val="009E0CC7"/>
    <w:rsid w:val="009E4006"/>
    <w:rsid w:val="009E4637"/>
    <w:rsid w:val="009E4B4E"/>
    <w:rsid w:val="009E5320"/>
    <w:rsid w:val="009E5DBF"/>
    <w:rsid w:val="009E673F"/>
    <w:rsid w:val="009E6A79"/>
    <w:rsid w:val="009E790B"/>
    <w:rsid w:val="009E7F3E"/>
    <w:rsid w:val="009F0A20"/>
    <w:rsid w:val="009F0FE9"/>
    <w:rsid w:val="009F1559"/>
    <w:rsid w:val="009F6516"/>
    <w:rsid w:val="009F7D97"/>
    <w:rsid w:val="00A002DC"/>
    <w:rsid w:val="00A00764"/>
    <w:rsid w:val="00A007A5"/>
    <w:rsid w:val="00A03BD6"/>
    <w:rsid w:val="00A0591E"/>
    <w:rsid w:val="00A06234"/>
    <w:rsid w:val="00A07B81"/>
    <w:rsid w:val="00A1071B"/>
    <w:rsid w:val="00A10F26"/>
    <w:rsid w:val="00A13B5E"/>
    <w:rsid w:val="00A178A3"/>
    <w:rsid w:val="00A17DA9"/>
    <w:rsid w:val="00A20399"/>
    <w:rsid w:val="00A2239A"/>
    <w:rsid w:val="00A2293E"/>
    <w:rsid w:val="00A24A8A"/>
    <w:rsid w:val="00A24B13"/>
    <w:rsid w:val="00A2615D"/>
    <w:rsid w:val="00A27768"/>
    <w:rsid w:val="00A30487"/>
    <w:rsid w:val="00A30558"/>
    <w:rsid w:val="00A31E63"/>
    <w:rsid w:val="00A33FA1"/>
    <w:rsid w:val="00A34627"/>
    <w:rsid w:val="00A34B1C"/>
    <w:rsid w:val="00A350D7"/>
    <w:rsid w:val="00A37808"/>
    <w:rsid w:val="00A40EA1"/>
    <w:rsid w:val="00A4116B"/>
    <w:rsid w:val="00A454E8"/>
    <w:rsid w:val="00A45E1F"/>
    <w:rsid w:val="00A45E55"/>
    <w:rsid w:val="00A46711"/>
    <w:rsid w:val="00A506E0"/>
    <w:rsid w:val="00A52600"/>
    <w:rsid w:val="00A52611"/>
    <w:rsid w:val="00A52DE3"/>
    <w:rsid w:val="00A535CE"/>
    <w:rsid w:val="00A542D0"/>
    <w:rsid w:val="00A5440A"/>
    <w:rsid w:val="00A55C57"/>
    <w:rsid w:val="00A56FA3"/>
    <w:rsid w:val="00A571BB"/>
    <w:rsid w:val="00A5765A"/>
    <w:rsid w:val="00A57F06"/>
    <w:rsid w:val="00A60612"/>
    <w:rsid w:val="00A6256E"/>
    <w:rsid w:val="00A65389"/>
    <w:rsid w:val="00A67483"/>
    <w:rsid w:val="00A7051D"/>
    <w:rsid w:val="00A721BE"/>
    <w:rsid w:val="00A7395C"/>
    <w:rsid w:val="00A741EC"/>
    <w:rsid w:val="00A76BA4"/>
    <w:rsid w:val="00A80ECF"/>
    <w:rsid w:val="00A80FB7"/>
    <w:rsid w:val="00A82440"/>
    <w:rsid w:val="00A8267D"/>
    <w:rsid w:val="00A828CA"/>
    <w:rsid w:val="00A82E27"/>
    <w:rsid w:val="00A83642"/>
    <w:rsid w:val="00A87D9D"/>
    <w:rsid w:val="00A90EE3"/>
    <w:rsid w:val="00A9122F"/>
    <w:rsid w:val="00A92197"/>
    <w:rsid w:val="00A9420B"/>
    <w:rsid w:val="00A94C44"/>
    <w:rsid w:val="00A94D7E"/>
    <w:rsid w:val="00A97961"/>
    <w:rsid w:val="00AA3D5C"/>
    <w:rsid w:val="00AA46EA"/>
    <w:rsid w:val="00AA559A"/>
    <w:rsid w:val="00AA5C48"/>
    <w:rsid w:val="00AB090B"/>
    <w:rsid w:val="00AB1666"/>
    <w:rsid w:val="00AB1D10"/>
    <w:rsid w:val="00AB2655"/>
    <w:rsid w:val="00AB2CA9"/>
    <w:rsid w:val="00AB3FC2"/>
    <w:rsid w:val="00AB5422"/>
    <w:rsid w:val="00AB5872"/>
    <w:rsid w:val="00AB7342"/>
    <w:rsid w:val="00AB7C0E"/>
    <w:rsid w:val="00AC0404"/>
    <w:rsid w:val="00AC157C"/>
    <w:rsid w:val="00AC1EC5"/>
    <w:rsid w:val="00AC42EC"/>
    <w:rsid w:val="00AC4544"/>
    <w:rsid w:val="00AC62D3"/>
    <w:rsid w:val="00AC665F"/>
    <w:rsid w:val="00AC6F74"/>
    <w:rsid w:val="00AD0217"/>
    <w:rsid w:val="00AD043B"/>
    <w:rsid w:val="00AE04B8"/>
    <w:rsid w:val="00AE05C2"/>
    <w:rsid w:val="00AE14F8"/>
    <w:rsid w:val="00AE1767"/>
    <w:rsid w:val="00AE2C7F"/>
    <w:rsid w:val="00AE2E70"/>
    <w:rsid w:val="00AE395C"/>
    <w:rsid w:val="00AE4489"/>
    <w:rsid w:val="00AE5C04"/>
    <w:rsid w:val="00AE5DF0"/>
    <w:rsid w:val="00AE69CC"/>
    <w:rsid w:val="00AE7746"/>
    <w:rsid w:val="00AE7C1E"/>
    <w:rsid w:val="00AF0296"/>
    <w:rsid w:val="00AF115D"/>
    <w:rsid w:val="00AF1218"/>
    <w:rsid w:val="00AF2364"/>
    <w:rsid w:val="00AF2B33"/>
    <w:rsid w:val="00AF2F99"/>
    <w:rsid w:val="00AF36E8"/>
    <w:rsid w:val="00AF3994"/>
    <w:rsid w:val="00AF487C"/>
    <w:rsid w:val="00AF490A"/>
    <w:rsid w:val="00AF4DB7"/>
    <w:rsid w:val="00AF5D67"/>
    <w:rsid w:val="00AF6D00"/>
    <w:rsid w:val="00AF7E78"/>
    <w:rsid w:val="00B01765"/>
    <w:rsid w:val="00B042F5"/>
    <w:rsid w:val="00B043CF"/>
    <w:rsid w:val="00B05CC2"/>
    <w:rsid w:val="00B071FF"/>
    <w:rsid w:val="00B0774C"/>
    <w:rsid w:val="00B12CE5"/>
    <w:rsid w:val="00B137DB"/>
    <w:rsid w:val="00B1591B"/>
    <w:rsid w:val="00B15EB1"/>
    <w:rsid w:val="00B17338"/>
    <w:rsid w:val="00B174DB"/>
    <w:rsid w:val="00B214A5"/>
    <w:rsid w:val="00B2159A"/>
    <w:rsid w:val="00B21750"/>
    <w:rsid w:val="00B21E04"/>
    <w:rsid w:val="00B223C0"/>
    <w:rsid w:val="00B224BB"/>
    <w:rsid w:val="00B226C3"/>
    <w:rsid w:val="00B23564"/>
    <w:rsid w:val="00B248EA"/>
    <w:rsid w:val="00B24CD5"/>
    <w:rsid w:val="00B24ED6"/>
    <w:rsid w:val="00B256F4"/>
    <w:rsid w:val="00B265E0"/>
    <w:rsid w:val="00B303BF"/>
    <w:rsid w:val="00B31051"/>
    <w:rsid w:val="00B312BF"/>
    <w:rsid w:val="00B326BA"/>
    <w:rsid w:val="00B33328"/>
    <w:rsid w:val="00B33685"/>
    <w:rsid w:val="00B338DD"/>
    <w:rsid w:val="00B34329"/>
    <w:rsid w:val="00B36379"/>
    <w:rsid w:val="00B36F37"/>
    <w:rsid w:val="00B41434"/>
    <w:rsid w:val="00B423C6"/>
    <w:rsid w:val="00B42FB0"/>
    <w:rsid w:val="00B43031"/>
    <w:rsid w:val="00B4519D"/>
    <w:rsid w:val="00B46738"/>
    <w:rsid w:val="00B47FD4"/>
    <w:rsid w:val="00B51C47"/>
    <w:rsid w:val="00B527ED"/>
    <w:rsid w:val="00B5320A"/>
    <w:rsid w:val="00B55691"/>
    <w:rsid w:val="00B56040"/>
    <w:rsid w:val="00B648A3"/>
    <w:rsid w:val="00B64C8B"/>
    <w:rsid w:val="00B64E06"/>
    <w:rsid w:val="00B6520D"/>
    <w:rsid w:val="00B65653"/>
    <w:rsid w:val="00B66B2B"/>
    <w:rsid w:val="00B67C08"/>
    <w:rsid w:val="00B71CA9"/>
    <w:rsid w:val="00B81C8C"/>
    <w:rsid w:val="00B8544D"/>
    <w:rsid w:val="00B86A74"/>
    <w:rsid w:val="00B87E1B"/>
    <w:rsid w:val="00B90071"/>
    <w:rsid w:val="00B92BC7"/>
    <w:rsid w:val="00B97825"/>
    <w:rsid w:val="00BA10BB"/>
    <w:rsid w:val="00BA1328"/>
    <w:rsid w:val="00BA1659"/>
    <w:rsid w:val="00BA2015"/>
    <w:rsid w:val="00BA4BDA"/>
    <w:rsid w:val="00BA4BEC"/>
    <w:rsid w:val="00BA5298"/>
    <w:rsid w:val="00BA60E5"/>
    <w:rsid w:val="00BA6703"/>
    <w:rsid w:val="00BB0F09"/>
    <w:rsid w:val="00BB3360"/>
    <w:rsid w:val="00BB44DD"/>
    <w:rsid w:val="00BB4B23"/>
    <w:rsid w:val="00BB56A0"/>
    <w:rsid w:val="00BB5A1C"/>
    <w:rsid w:val="00BB792F"/>
    <w:rsid w:val="00BB7EE3"/>
    <w:rsid w:val="00BC192E"/>
    <w:rsid w:val="00BC3D05"/>
    <w:rsid w:val="00BC5034"/>
    <w:rsid w:val="00BC6A78"/>
    <w:rsid w:val="00BC7133"/>
    <w:rsid w:val="00BD06A7"/>
    <w:rsid w:val="00BD37D8"/>
    <w:rsid w:val="00BD3DE4"/>
    <w:rsid w:val="00BD54F9"/>
    <w:rsid w:val="00BD6CB3"/>
    <w:rsid w:val="00BD7D62"/>
    <w:rsid w:val="00BD7F0E"/>
    <w:rsid w:val="00BE4BEB"/>
    <w:rsid w:val="00BE555A"/>
    <w:rsid w:val="00BE779F"/>
    <w:rsid w:val="00BF09B6"/>
    <w:rsid w:val="00BF10D5"/>
    <w:rsid w:val="00BF143A"/>
    <w:rsid w:val="00BF2E32"/>
    <w:rsid w:val="00BF45A3"/>
    <w:rsid w:val="00BF6204"/>
    <w:rsid w:val="00BF7AD9"/>
    <w:rsid w:val="00C0250E"/>
    <w:rsid w:val="00C028A3"/>
    <w:rsid w:val="00C033D1"/>
    <w:rsid w:val="00C041CF"/>
    <w:rsid w:val="00C050EE"/>
    <w:rsid w:val="00C071CB"/>
    <w:rsid w:val="00C07D00"/>
    <w:rsid w:val="00C1103F"/>
    <w:rsid w:val="00C1437C"/>
    <w:rsid w:val="00C164F2"/>
    <w:rsid w:val="00C165B9"/>
    <w:rsid w:val="00C16715"/>
    <w:rsid w:val="00C2137B"/>
    <w:rsid w:val="00C21B83"/>
    <w:rsid w:val="00C21C5A"/>
    <w:rsid w:val="00C21D95"/>
    <w:rsid w:val="00C24482"/>
    <w:rsid w:val="00C254D5"/>
    <w:rsid w:val="00C268C2"/>
    <w:rsid w:val="00C27E69"/>
    <w:rsid w:val="00C35680"/>
    <w:rsid w:val="00C372DB"/>
    <w:rsid w:val="00C378C0"/>
    <w:rsid w:val="00C40D41"/>
    <w:rsid w:val="00C4269E"/>
    <w:rsid w:val="00C442BE"/>
    <w:rsid w:val="00C44F59"/>
    <w:rsid w:val="00C45196"/>
    <w:rsid w:val="00C4672A"/>
    <w:rsid w:val="00C46C21"/>
    <w:rsid w:val="00C46E67"/>
    <w:rsid w:val="00C47138"/>
    <w:rsid w:val="00C47972"/>
    <w:rsid w:val="00C51733"/>
    <w:rsid w:val="00C52AC4"/>
    <w:rsid w:val="00C5356F"/>
    <w:rsid w:val="00C5510E"/>
    <w:rsid w:val="00C565EF"/>
    <w:rsid w:val="00C60369"/>
    <w:rsid w:val="00C6302A"/>
    <w:rsid w:val="00C63B3B"/>
    <w:rsid w:val="00C6466C"/>
    <w:rsid w:val="00C64BDD"/>
    <w:rsid w:val="00C6572C"/>
    <w:rsid w:val="00C6653D"/>
    <w:rsid w:val="00C67365"/>
    <w:rsid w:val="00C712AD"/>
    <w:rsid w:val="00C71FBA"/>
    <w:rsid w:val="00C72D54"/>
    <w:rsid w:val="00C7557D"/>
    <w:rsid w:val="00C756FD"/>
    <w:rsid w:val="00C767BB"/>
    <w:rsid w:val="00C76845"/>
    <w:rsid w:val="00C774C1"/>
    <w:rsid w:val="00C77583"/>
    <w:rsid w:val="00C807E5"/>
    <w:rsid w:val="00C8170F"/>
    <w:rsid w:val="00C844A8"/>
    <w:rsid w:val="00C9200A"/>
    <w:rsid w:val="00C9554B"/>
    <w:rsid w:val="00C96DA6"/>
    <w:rsid w:val="00C972DA"/>
    <w:rsid w:val="00CA1F14"/>
    <w:rsid w:val="00CA33D1"/>
    <w:rsid w:val="00CA3E50"/>
    <w:rsid w:val="00CA47D0"/>
    <w:rsid w:val="00CA52A7"/>
    <w:rsid w:val="00CA5C32"/>
    <w:rsid w:val="00CB1BD3"/>
    <w:rsid w:val="00CB1EF8"/>
    <w:rsid w:val="00CB2594"/>
    <w:rsid w:val="00CB46A6"/>
    <w:rsid w:val="00CB48EA"/>
    <w:rsid w:val="00CB4E44"/>
    <w:rsid w:val="00CB5241"/>
    <w:rsid w:val="00CB54D1"/>
    <w:rsid w:val="00CB571B"/>
    <w:rsid w:val="00CB5CEB"/>
    <w:rsid w:val="00CB69E4"/>
    <w:rsid w:val="00CC03A2"/>
    <w:rsid w:val="00CC12FB"/>
    <w:rsid w:val="00CC2500"/>
    <w:rsid w:val="00CC6116"/>
    <w:rsid w:val="00CD042A"/>
    <w:rsid w:val="00CD045A"/>
    <w:rsid w:val="00CD2BC1"/>
    <w:rsid w:val="00CD590F"/>
    <w:rsid w:val="00CD6426"/>
    <w:rsid w:val="00CE1126"/>
    <w:rsid w:val="00CE14BC"/>
    <w:rsid w:val="00CE15D1"/>
    <w:rsid w:val="00CE2A54"/>
    <w:rsid w:val="00CE3281"/>
    <w:rsid w:val="00CE49BE"/>
    <w:rsid w:val="00CE6249"/>
    <w:rsid w:val="00CE6869"/>
    <w:rsid w:val="00CF0715"/>
    <w:rsid w:val="00CF12F3"/>
    <w:rsid w:val="00CF13F1"/>
    <w:rsid w:val="00CF16ED"/>
    <w:rsid w:val="00CF1B9F"/>
    <w:rsid w:val="00CF2D70"/>
    <w:rsid w:val="00CF5237"/>
    <w:rsid w:val="00CF6FC4"/>
    <w:rsid w:val="00CF6FD4"/>
    <w:rsid w:val="00D03863"/>
    <w:rsid w:val="00D04813"/>
    <w:rsid w:val="00D04F95"/>
    <w:rsid w:val="00D057D7"/>
    <w:rsid w:val="00D06CD0"/>
    <w:rsid w:val="00D10BB1"/>
    <w:rsid w:val="00D12D6D"/>
    <w:rsid w:val="00D140EE"/>
    <w:rsid w:val="00D16010"/>
    <w:rsid w:val="00D16503"/>
    <w:rsid w:val="00D16EC3"/>
    <w:rsid w:val="00D20024"/>
    <w:rsid w:val="00D22424"/>
    <w:rsid w:val="00D24338"/>
    <w:rsid w:val="00D24DD6"/>
    <w:rsid w:val="00D25EF1"/>
    <w:rsid w:val="00D31C31"/>
    <w:rsid w:val="00D3404A"/>
    <w:rsid w:val="00D34CCF"/>
    <w:rsid w:val="00D3569D"/>
    <w:rsid w:val="00D4054A"/>
    <w:rsid w:val="00D42C3F"/>
    <w:rsid w:val="00D45760"/>
    <w:rsid w:val="00D46E0A"/>
    <w:rsid w:val="00D47765"/>
    <w:rsid w:val="00D5060D"/>
    <w:rsid w:val="00D50E97"/>
    <w:rsid w:val="00D51661"/>
    <w:rsid w:val="00D552AD"/>
    <w:rsid w:val="00D557E9"/>
    <w:rsid w:val="00D5646F"/>
    <w:rsid w:val="00D56C6E"/>
    <w:rsid w:val="00D576C8"/>
    <w:rsid w:val="00D605E0"/>
    <w:rsid w:val="00D60796"/>
    <w:rsid w:val="00D61020"/>
    <w:rsid w:val="00D618F9"/>
    <w:rsid w:val="00D627C1"/>
    <w:rsid w:val="00D628E8"/>
    <w:rsid w:val="00D6329E"/>
    <w:rsid w:val="00D650A9"/>
    <w:rsid w:val="00D65366"/>
    <w:rsid w:val="00D65A75"/>
    <w:rsid w:val="00D677EC"/>
    <w:rsid w:val="00D678B1"/>
    <w:rsid w:val="00D67B9D"/>
    <w:rsid w:val="00D67DBC"/>
    <w:rsid w:val="00D67F98"/>
    <w:rsid w:val="00D7004F"/>
    <w:rsid w:val="00D730F1"/>
    <w:rsid w:val="00D775B4"/>
    <w:rsid w:val="00D83FA3"/>
    <w:rsid w:val="00D85E68"/>
    <w:rsid w:val="00D861DB"/>
    <w:rsid w:val="00D86A94"/>
    <w:rsid w:val="00D87CDE"/>
    <w:rsid w:val="00D91529"/>
    <w:rsid w:val="00D949CA"/>
    <w:rsid w:val="00D94AA3"/>
    <w:rsid w:val="00D9666E"/>
    <w:rsid w:val="00DA0AEE"/>
    <w:rsid w:val="00DA0E58"/>
    <w:rsid w:val="00DA18D0"/>
    <w:rsid w:val="00DA19B4"/>
    <w:rsid w:val="00DA35EB"/>
    <w:rsid w:val="00DA4AA7"/>
    <w:rsid w:val="00DA50DA"/>
    <w:rsid w:val="00DA605B"/>
    <w:rsid w:val="00DA6306"/>
    <w:rsid w:val="00DA6641"/>
    <w:rsid w:val="00DA6BBD"/>
    <w:rsid w:val="00DA6FA6"/>
    <w:rsid w:val="00DA7BB2"/>
    <w:rsid w:val="00DB0360"/>
    <w:rsid w:val="00DB18BC"/>
    <w:rsid w:val="00DB23CC"/>
    <w:rsid w:val="00DB4AAA"/>
    <w:rsid w:val="00DB57F6"/>
    <w:rsid w:val="00DB582C"/>
    <w:rsid w:val="00DB6420"/>
    <w:rsid w:val="00DB6BF5"/>
    <w:rsid w:val="00DB7240"/>
    <w:rsid w:val="00DC1EBE"/>
    <w:rsid w:val="00DC5E69"/>
    <w:rsid w:val="00DD0268"/>
    <w:rsid w:val="00DD0981"/>
    <w:rsid w:val="00DD232A"/>
    <w:rsid w:val="00DD3AF6"/>
    <w:rsid w:val="00DD4F81"/>
    <w:rsid w:val="00DD54CD"/>
    <w:rsid w:val="00DD5F0C"/>
    <w:rsid w:val="00DD7CDA"/>
    <w:rsid w:val="00DE2254"/>
    <w:rsid w:val="00DE2726"/>
    <w:rsid w:val="00DE6ACA"/>
    <w:rsid w:val="00DE795D"/>
    <w:rsid w:val="00DF075A"/>
    <w:rsid w:val="00DF106E"/>
    <w:rsid w:val="00DF1E20"/>
    <w:rsid w:val="00DF47DC"/>
    <w:rsid w:val="00DF7537"/>
    <w:rsid w:val="00DF7E46"/>
    <w:rsid w:val="00E028FD"/>
    <w:rsid w:val="00E04017"/>
    <w:rsid w:val="00E04046"/>
    <w:rsid w:val="00E04B03"/>
    <w:rsid w:val="00E04D2E"/>
    <w:rsid w:val="00E05B52"/>
    <w:rsid w:val="00E06890"/>
    <w:rsid w:val="00E06FA8"/>
    <w:rsid w:val="00E10AEE"/>
    <w:rsid w:val="00E137C9"/>
    <w:rsid w:val="00E14C8E"/>
    <w:rsid w:val="00E175D7"/>
    <w:rsid w:val="00E17EDA"/>
    <w:rsid w:val="00E207F7"/>
    <w:rsid w:val="00E20C88"/>
    <w:rsid w:val="00E21DB9"/>
    <w:rsid w:val="00E23BBE"/>
    <w:rsid w:val="00E24319"/>
    <w:rsid w:val="00E24B94"/>
    <w:rsid w:val="00E25466"/>
    <w:rsid w:val="00E26567"/>
    <w:rsid w:val="00E31B58"/>
    <w:rsid w:val="00E3328F"/>
    <w:rsid w:val="00E343BD"/>
    <w:rsid w:val="00E35512"/>
    <w:rsid w:val="00E36AF7"/>
    <w:rsid w:val="00E42A57"/>
    <w:rsid w:val="00E43DD5"/>
    <w:rsid w:val="00E43FA3"/>
    <w:rsid w:val="00E441A2"/>
    <w:rsid w:val="00E44B47"/>
    <w:rsid w:val="00E471E2"/>
    <w:rsid w:val="00E47B4A"/>
    <w:rsid w:val="00E47D1E"/>
    <w:rsid w:val="00E50B88"/>
    <w:rsid w:val="00E52182"/>
    <w:rsid w:val="00E52282"/>
    <w:rsid w:val="00E57C61"/>
    <w:rsid w:val="00E60913"/>
    <w:rsid w:val="00E6344F"/>
    <w:rsid w:val="00E64249"/>
    <w:rsid w:val="00E64BAF"/>
    <w:rsid w:val="00E6603C"/>
    <w:rsid w:val="00E66790"/>
    <w:rsid w:val="00E676C9"/>
    <w:rsid w:val="00E67779"/>
    <w:rsid w:val="00E67BD7"/>
    <w:rsid w:val="00E67E00"/>
    <w:rsid w:val="00E72230"/>
    <w:rsid w:val="00E72494"/>
    <w:rsid w:val="00E74354"/>
    <w:rsid w:val="00E77338"/>
    <w:rsid w:val="00E8007B"/>
    <w:rsid w:val="00E811EB"/>
    <w:rsid w:val="00E81980"/>
    <w:rsid w:val="00E826C9"/>
    <w:rsid w:val="00E834A5"/>
    <w:rsid w:val="00E83B74"/>
    <w:rsid w:val="00E85556"/>
    <w:rsid w:val="00E90CB6"/>
    <w:rsid w:val="00E9144D"/>
    <w:rsid w:val="00E914FE"/>
    <w:rsid w:val="00E95D75"/>
    <w:rsid w:val="00E96B26"/>
    <w:rsid w:val="00EA21D6"/>
    <w:rsid w:val="00EA2312"/>
    <w:rsid w:val="00EA2642"/>
    <w:rsid w:val="00EA3C25"/>
    <w:rsid w:val="00EA4B59"/>
    <w:rsid w:val="00EA5037"/>
    <w:rsid w:val="00EA5479"/>
    <w:rsid w:val="00EA6274"/>
    <w:rsid w:val="00EA651F"/>
    <w:rsid w:val="00EB1692"/>
    <w:rsid w:val="00EB1A57"/>
    <w:rsid w:val="00EB2477"/>
    <w:rsid w:val="00EB3023"/>
    <w:rsid w:val="00EB3617"/>
    <w:rsid w:val="00EB4AB3"/>
    <w:rsid w:val="00EC0FBA"/>
    <w:rsid w:val="00EC633B"/>
    <w:rsid w:val="00EC68C8"/>
    <w:rsid w:val="00EC72B0"/>
    <w:rsid w:val="00ED0BB8"/>
    <w:rsid w:val="00ED4947"/>
    <w:rsid w:val="00ED5151"/>
    <w:rsid w:val="00ED6660"/>
    <w:rsid w:val="00ED6C0B"/>
    <w:rsid w:val="00ED6C5F"/>
    <w:rsid w:val="00ED76B4"/>
    <w:rsid w:val="00ED7D99"/>
    <w:rsid w:val="00EE1AE2"/>
    <w:rsid w:val="00EE275A"/>
    <w:rsid w:val="00EE2FB5"/>
    <w:rsid w:val="00EE5F3F"/>
    <w:rsid w:val="00EE6ADE"/>
    <w:rsid w:val="00EE7400"/>
    <w:rsid w:val="00EF0034"/>
    <w:rsid w:val="00EF0400"/>
    <w:rsid w:val="00EF13E7"/>
    <w:rsid w:val="00EF394D"/>
    <w:rsid w:val="00EF4C0E"/>
    <w:rsid w:val="00EF50C1"/>
    <w:rsid w:val="00EF55C2"/>
    <w:rsid w:val="00EF5750"/>
    <w:rsid w:val="00EF5801"/>
    <w:rsid w:val="00EF5EE1"/>
    <w:rsid w:val="00EF6070"/>
    <w:rsid w:val="00EF65C6"/>
    <w:rsid w:val="00EF6DA6"/>
    <w:rsid w:val="00EF7047"/>
    <w:rsid w:val="00EF7395"/>
    <w:rsid w:val="00EF7985"/>
    <w:rsid w:val="00F026B6"/>
    <w:rsid w:val="00F02BDC"/>
    <w:rsid w:val="00F07F12"/>
    <w:rsid w:val="00F1355D"/>
    <w:rsid w:val="00F1502C"/>
    <w:rsid w:val="00F20B17"/>
    <w:rsid w:val="00F2150B"/>
    <w:rsid w:val="00F242FF"/>
    <w:rsid w:val="00F24B0E"/>
    <w:rsid w:val="00F26C5C"/>
    <w:rsid w:val="00F27668"/>
    <w:rsid w:val="00F2799C"/>
    <w:rsid w:val="00F3018E"/>
    <w:rsid w:val="00F3137A"/>
    <w:rsid w:val="00F31479"/>
    <w:rsid w:val="00F328AB"/>
    <w:rsid w:val="00F35F4D"/>
    <w:rsid w:val="00F37C93"/>
    <w:rsid w:val="00F41271"/>
    <w:rsid w:val="00F42BB9"/>
    <w:rsid w:val="00F42FB0"/>
    <w:rsid w:val="00F4312A"/>
    <w:rsid w:val="00F474DD"/>
    <w:rsid w:val="00F5436E"/>
    <w:rsid w:val="00F56273"/>
    <w:rsid w:val="00F565B1"/>
    <w:rsid w:val="00F61CA0"/>
    <w:rsid w:val="00F7042D"/>
    <w:rsid w:val="00F74CE8"/>
    <w:rsid w:val="00F74D50"/>
    <w:rsid w:val="00F76075"/>
    <w:rsid w:val="00F76E07"/>
    <w:rsid w:val="00F770BD"/>
    <w:rsid w:val="00F8082F"/>
    <w:rsid w:val="00F80D71"/>
    <w:rsid w:val="00F841C5"/>
    <w:rsid w:val="00F848AA"/>
    <w:rsid w:val="00F84ACA"/>
    <w:rsid w:val="00F90BE2"/>
    <w:rsid w:val="00F90DB1"/>
    <w:rsid w:val="00F91630"/>
    <w:rsid w:val="00F9477D"/>
    <w:rsid w:val="00F94858"/>
    <w:rsid w:val="00F94904"/>
    <w:rsid w:val="00F960E7"/>
    <w:rsid w:val="00F9680C"/>
    <w:rsid w:val="00F96846"/>
    <w:rsid w:val="00FA0345"/>
    <w:rsid w:val="00FA0B9A"/>
    <w:rsid w:val="00FA1A99"/>
    <w:rsid w:val="00FA3B2A"/>
    <w:rsid w:val="00FA415B"/>
    <w:rsid w:val="00FA4570"/>
    <w:rsid w:val="00FA4994"/>
    <w:rsid w:val="00FA4B55"/>
    <w:rsid w:val="00FA526A"/>
    <w:rsid w:val="00FA59A5"/>
    <w:rsid w:val="00FA7439"/>
    <w:rsid w:val="00FB067B"/>
    <w:rsid w:val="00FB08C5"/>
    <w:rsid w:val="00FB32A3"/>
    <w:rsid w:val="00FB40D7"/>
    <w:rsid w:val="00FB5C0E"/>
    <w:rsid w:val="00FB6081"/>
    <w:rsid w:val="00FC07EC"/>
    <w:rsid w:val="00FC09BF"/>
    <w:rsid w:val="00FD0AB3"/>
    <w:rsid w:val="00FD26E2"/>
    <w:rsid w:val="00FD394F"/>
    <w:rsid w:val="00FD49E6"/>
    <w:rsid w:val="00FD637F"/>
    <w:rsid w:val="00FD6A9B"/>
    <w:rsid w:val="00FD6AC7"/>
    <w:rsid w:val="00FD7FB2"/>
    <w:rsid w:val="00FE0F0D"/>
    <w:rsid w:val="00FE13D7"/>
    <w:rsid w:val="00FF41FF"/>
    <w:rsid w:val="00FF4D78"/>
    <w:rsid w:val="00FF71D1"/>
    <w:rsid w:val="00FF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765C"/>
  <w15:chartTrackingRefBased/>
  <w15:docId w15:val="{EE91EB51-8751-46D7-BA40-9EE62131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35EB"/>
    <w:pPr>
      <w:widowControl w:val="0"/>
      <w:overflowPunct w:val="0"/>
      <w:autoSpaceDE w:val="0"/>
      <w:autoSpaceDN w:val="0"/>
      <w:adjustRightInd w:val="0"/>
      <w:spacing w:before="60"/>
      <w:jc w:val="both"/>
      <w:textAlignment w:val="baseline"/>
    </w:pPr>
    <w:rPr>
      <w:rFonts w:ascii="Times New Roman" w:eastAsia="Times New Roman" w:hAnsi="Times New Roman"/>
      <w:sz w:val="24"/>
    </w:rPr>
  </w:style>
  <w:style w:type="paragraph" w:styleId="1">
    <w:name w:val="heading 1"/>
    <w:basedOn w:val="a0"/>
    <w:next w:val="2"/>
    <w:link w:val="10"/>
    <w:qFormat/>
    <w:rsid w:val="00EF65C6"/>
    <w:pPr>
      <w:keepNext/>
      <w:keepLines/>
      <w:numPr>
        <w:numId w:val="1"/>
      </w:numPr>
      <w:spacing w:before="360" w:after="60" w:line="360" w:lineRule="auto"/>
      <w:jc w:val="left"/>
      <w:outlineLvl w:val="0"/>
    </w:pPr>
    <w:rPr>
      <w:b/>
      <w:bCs/>
      <w:kern w:val="28"/>
      <w:sz w:val="28"/>
      <w:szCs w:val="24"/>
      <w:lang w:val="x-none" w:eastAsia="x-none"/>
    </w:rPr>
  </w:style>
  <w:style w:type="paragraph" w:styleId="2">
    <w:name w:val="heading 2"/>
    <w:basedOn w:val="a0"/>
    <w:link w:val="21"/>
    <w:qFormat/>
    <w:rsid w:val="00EF65C6"/>
    <w:pPr>
      <w:numPr>
        <w:ilvl w:val="1"/>
        <w:numId w:val="1"/>
      </w:numPr>
      <w:outlineLvl w:val="1"/>
    </w:pPr>
    <w:rPr>
      <w:b/>
      <w:lang w:val="x-none" w:eastAsia="x-none"/>
    </w:rPr>
  </w:style>
  <w:style w:type="paragraph" w:styleId="3">
    <w:name w:val="heading 3"/>
    <w:basedOn w:val="a0"/>
    <w:link w:val="31"/>
    <w:qFormat/>
    <w:rsid w:val="00EF65C6"/>
    <w:pPr>
      <w:numPr>
        <w:ilvl w:val="2"/>
        <w:numId w:val="1"/>
      </w:numPr>
      <w:outlineLvl w:val="2"/>
    </w:pPr>
    <w:rPr>
      <w:lang w:val="x-none" w:eastAsia="x-none"/>
    </w:rPr>
  </w:style>
  <w:style w:type="paragraph" w:styleId="4">
    <w:name w:val="heading 4"/>
    <w:basedOn w:val="a0"/>
    <w:next w:val="a0"/>
    <w:link w:val="40"/>
    <w:uiPriority w:val="9"/>
    <w:qFormat/>
    <w:rsid w:val="00EF65C6"/>
    <w:pPr>
      <w:keepNext/>
      <w:keepLines/>
      <w:spacing w:before="200"/>
      <w:outlineLvl w:val="3"/>
    </w:pPr>
    <w:rPr>
      <w:rFonts w:ascii="Cambria" w:hAnsi="Cambria"/>
      <w:b/>
      <w:bCs/>
      <w:i/>
      <w:iCs/>
      <w:color w:val="4F81BD"/>
      <w:lang w:val="x-none"/>
    </w:rPr>
  </w:style>
  <w:style w:type="paragraph" w:styleId="5">
    <w:name w:val="heading 5"/>
    <w:basedOn w:val="a0"/>
    <w:next w:val="a0"/>
    <w:link w:val="50"/>
    <w:qFormat/>
    <w:rsid w:val="00EF65C6"/>
    <w:pPr>
      <w:numPr>
        <w:ilvl w:val="4"/>
        <w:numId w:val="1"/>
      </w:numPr>
      <w:outlineLvl w:val="4"/>
    </w:pPr>
    <w:rPr>
      <w:lang w:val="x-none" w:eastAsia="x-none"/>
    </w:rPr>
  </w:style>
  <w:style w:type="paragraph" w:styleId="6">
    <w:name w:val="heading 6"/>
    <w:basedOn w:val="a0"/>
    <w:next w:val="a0"/>
    <w:link w:val="60"/>
    <w:qFormat/>
    <w:rsid w:val="00EF65C6"/>
    <w:pPr>
      <w:numPr>
        <w:ilvl w:val="5"/>
        <w:numId w:val="1"/>
      </w:numPr>
      <w:outlineLvl w:val="5"/>
    </w:pPr>
    <w:rPr>
      <w:lang w:val="x-none" w:eastAsia="x-none"/>
    </w:rPr>
  </w:style>
  <w:style w:type="paragraph" w:styleId="7">
    <w:name w:val="heading 7"/>
    <w:basedOn w:val="a0"/>
    <w:next w:val="a0"/>
    <w:link w:val="70"/>
    <w:qFormat/>
    <w:rsid w:val="00EF65C6"/>
    <w:pPr>
      <w:numPr>
        <w:ilvl w:val="6"/>
        <w:numId w:val="1"/>
      </w:numPr>
      <w:outlineLvl w:val="6"/>
    </w:pPr>
    <w:rPr>
      <w:lang w:val="x-none" w:eastAsia="x-none"/>
    </w:rPr>
  </w:style>
  <w:style w:type="paragraph" w:styleId="8">
    <w:name w:val="heading 8"/>
    <w:basedOn w:val="a0"/>
    <w:next w:val="a0"/>
    <w:link w:val="80"/>
    <w:qFormat/>
    <w:rsid w:val="00EF65C6"/>
    <w:pPr>
      <w:numPr>
        <w:ilvl w:val="7"/>
        <w:numId w:val="1"/>
      </w:numPr>
      <w:outlineLvl w:val="7"/>
    </w:pPr>
    <w:rPr>
      <w:lang w:val="x-none" w:eastAsia="x-none"/>
    </w:rPr>
  </w:style>
  <w:style w:type="paragraph" w:styleId="9">
    <w:name w:val="heading 9"/>
    <w:basedOn w:val="a0"/>
    <w:next w:val="a0"/>
    <w:link w:val="90"/>
    <w:qFormat/>
    <w:rsid w:val="00EF65C6"/>
    <w:pPr>
      <w:numPr>
        <w:ilvl w:val="8"/>
        <w:numId w:val="1"/>
      </w:numPr>
      <w:outlineLvl w:val="8"/>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EF65C6"/>
    <w:rPr>
      <w:rFonts w:ascii="Times New Roman" w:eastAsia="Times New Roman" w:hAnsi="Times New Roman"/>
      <w:b/>
      <w:bCs/>
      <w:kern w:val="28"/>
      <w:sz w:val="28"/>
      <w:szCs w:val="24"/>
      <w:lang w:val="x-none" w:eastAsia="x-none"/>
    </w:rPr>
  </w:style>
  <w:style w:type="character" w:customStyle="1" w:styleId="21">
    <w:name w:val="Заголовок 2 Знак"/>
    <w:link w:val="2"/>
    <w:rsid w:val="00EF65C6"/>
    <w:rPr>
      <w:rFonts w:ascii="Times New Roman" w:eastAsia="Times New Roman" w:hAnsi="Times New Roman"/>
      <w:b/>
      <w:sz w:val="24"/>
      <w:lang w:val="x-none" w:eastAsia="x-none"/>
    </w:rPr>
  </w:style>
  <w:style w:type="character" w:customStyle="1" w:styleId="31">
    <w:name w:val="Заголовок 3 Знак"/>
    <w:link w:val="3"/>
    <w:rsid w:val="00EF65C6"/>
    <w:rPr>
      <w:rFonts w:ascii="Times New Roman" w:eastAsia="Times New Roman" w:hAnsi="Times New Roman"/>
      <w:sz w:val="24"/>
      <w:lang w:val="x-none" w:eastAsia="x-none"/>
    </w:rPr>
  </w:style>
  <w:style w:type="character" w:customStyle="1" w:styleId="50">
    <w:name w:val="Заголовок 5 Знак"/>
    <w:link w:val="5"/>
    <w:rsid w:val="00EF65C6"/>
    <w:rPr>
      <w:rFonts w:ascii="Times New Roman" w:eastAsia="Times New Roman" w:hAnsi="Times New Roman"/>
      <w:sz w:val="24"/>
      <w:lang w:val="x-none" w:eastAsia="x-none"/>
    </w:rPr>
  </w:style>
  <w:style w:type="character" w:customStyle="1" w:styleId="60">
    <w:name w:val="Заголовок 6 Знак"/>
    <w:link w:val="6"/>
    <w:rsid w:val="00EF65C6"/>
    <w:rPr>
      <w:rFonts w:ascii="Times New Roman" w:eastAsia="Times New Roman" w:hAnsi="Times New Roman"/>
      <w:sz w:val="24"/>
      <w:lang w:val="x-none" w:eastAsia="x-none"/>
    </w:rPr>
  </w:style>
  <w:style w:type="character" w:customStyle="1" w:styleId="70">
    <w:name w:val="Заголовок 7 Знак"/>
    <w:link w:val="7"/>
    <w:rsid w:val="00EF65C6"/>
    <w:rPr>
      <w:rFonts w:ascii="Times New Roman" w:eastAsia="Times New Roman" w:hAnsi="Times New Roman"/>
      <w:sz w:val="24"/>
      <w:lang w:val="x-none" w:eastAsia="x-none"/>
    </w:rPr>
  </w:style>
  <w:style w:type="character" w:customStyle="1" w:styleId="80">
    <w:name w:val="Заголовок 8 Знак"/>
    <w:link w:val="8"/>
    <w:rsid w:val="00EF65C6"/>
    <w:rPr>
      <w:rFonts w:ascii="Times New Roman" w:eastAsia="Times New Roman" w:hAnsi="Times New Roman"/>
      <w:sz w:val="24"/>
      <w:lang w:val="x-none" w:eastAsia="x-none"/>
    </w:rPr>
  </w:style>
  <w:style w:type="character" w:customStyle="1" w:styleId="90">
    <w:name w:val="Заголовок 9 Знак"/>
    <w:link w:val="9"/>
    <w:rsid w:val="00EF65C6"/>
    <w:rPr>
      <w:rFonts w:ascii="Times New Roman" w:eastAsia="Times New Roman" w:hAnsi="Times New Roman"/>
      <w:sz w:val="24"/>
      <w:lang w:val="x-none" w:eastAsia="x-none"/>
    </w:rPr>
  </w:style>
  <w:style w:type="paragraph" w:styleId="a4">
    <w:name w:val="header"/>
    <w:basedOn w:val="a0"/>
    <w:link w:val="a5"/>
    <w:uiPriority w:val="99"/>
    <w:rsid w:val="00EF65C6"/>
    <w:rPr>
      <w:b/>
      <w:sz w:val="20"/>
      <w:lang w:val="x-none"/>
    </w:rPr>
  </w:style>
  <w:style w:type="character" w:customStyle="1" w:styleId="a5">
    <w:name w:val="Верхний колонтитул Знак"/>
    <w:link w:val="a4"/>
    <w:uiPriority w:val="99"/>
    <w:rsid w:val="00EF65C6"/>
    <w:rPr>
      <w:rFonts w:ascii="Times New Roman" w:eastAsia="Times New Roman" w:hAnsi="Times New Roman" w:cs="Times New Roman"/>
      <w:b/>
      <w:sz w:val="20"/>
      <w:szCs w:val="20"/>
      <w:lang w:eastAsia="ru-RU"/>
    </w:rPr>
  </w:style>
  <w:style w:type="character" w:styleId="a6">
    <w:name w:val="Hyperlink"/>
    <w:rsid w:val="00EF65C6"/>
    <w:rPr>
      <w:color w:val="0000FF"/>
      <w:u w:val="single"/>
    </w:rPr>
  </w:style>
  <w:style w:type="paragraph" w:styleId="a7">
    <w:name w:val="Body Text Indent"/>
    <w:basedOn w:val="a0"/>
    <w:link w:val="a8"/>
    <w:semiHidden/>
    <w:rsid w:val="00EF65C6"/>
    <w:pPr>
      <w:ind w:left="284"/>
    </w:pPr>
    <w:rPr>
      <w:lang w:val="x-none"/>
    </w:rPr>
  </w:style>
  <w:style w:type="character" w:customStyle="1" w:styleId="a8">
    <w:name w:val="Основной текст с отступом Знак"/>
    <w:link w:val="a7"/>
    <w:semiHidden/>
    <w:rsid w:val="00EF65C6"/>
    <w:rPr>
      <w:rFonts w:ascii="Times New Roman" w:eastAsia="Times New Roman" w:hAnsi="Times New Roman" w:cs="Times New Roman"/>
      <w:sz w:val="24"/>
      <w:szCs w:val="20"/>
      <w:lang w:eastAsia="ru-RU"/>
    </w:rPr>
  </w:style>
  <w:style w:type="paragraph" w:styleId="a9">
    <w:name w:val="Body Text"/>
    <w:aliases w:val="Основной текст Знак Знак Знак Знак"/>
    <w:basedOn w:val="a0"/>
    <w:link w:val="aa"/>
    <w:rsid w:val="00EF65C6"/>
    <w:pPr>
      <w:spacing w:after="120"/>
    </w:pPr>
    <w:rPr>
      <w:lang w:val="x-none"/>
    </w:rPr>
  </w:style>
  <w:style w:type="character" w:customStyle="1" w:styleId="aa">
    <w:name w:val="Основной текст Знак"/>
    <w:aliases w:val="Основной текст Знак Знак Знак Знак Знак"/>
    <w:link w:val="a9"/>
    <w:rsid w:val="00EF65C6"/>
    <w:rPr>
      <w:rFonts w:ascii="Times New Roman" w:eastAsia="Times New Roman" w:hAnsi="Times New Roman" w:cs="Times New Roman"/>
      <w:sz w:val="24"/>
      <w:szCs w:val="20"/>
      <w:lang w:eastAsia="ru-RU"/>
    </w:rPr>
  </w:style>
  <w:style w:type="paragraph" w:customStyle="1" w:styleId="30">
    <w:name w:val="Текст 3"/>
    <w:basedOn w:val="4"/>
    <w:rsid w:val="00EF65C6"/>
    <w:pPr>
      <w:keepNext w:val="0"/>
      <w:keepLines w:val="0"/>
      <w:numPr>
        <w:ilvl w:val="3"/>
        <w:numId w:val="1"/>
      </w:numPr>
      <w:tabs>
        <w:tab w:val="left" w:pos="1701"/>
      </w:tabs>
      <w:spacing w:before="60"/>
    </w:pPr>
    <w:rPr>
      <w:rFonts w:ascii="Times New Roman" w:hAnsi="Times New Roman"/>
      <w:b w:val="0"/>
      <w:bCs w:val="0"/>
      <w:i w:val="0"/>
      <w:iCs w:val="0"/>
      <w:color w:val="auto"/>
    </w:rPr>
  </w:style>
  <w:style w:type="paragraph" w:styleId="32">
    <w:name w:val="Body Text 3"/>
    <w:basedOn w:val="a0"/>
    <w:link w:val="33"/>
    <w:uiPriority w:val="99"/>
    <w:unhideWhenUsed/>
    <w:rsid w:val="00EF65C6"/>
    <w:pPr>
      <w:spacing w:after="120"/>
    </w:pPr>
    <w:rPr>
      <w:sz w:val="16"/>
      <w:szCs w:val="16"/>
      <w:lang w:val="x-none"/>
    </w:rPr>
  </w:style>
  <w:style w:type="character" w:customStyle="1" w:styleId="33">
    <w:name w:val="Основной текст 3 Знак"/>
    <w:link w:val="32"/>
    <w:uiPriority w:val="99"/>
    <w:rsid w:val="00EF65C6"/>
    <w:rPr>
      <w:rFonts w:ascii="Times New Roman" w:eastAsia="Times New Roman" w:hAnsi="Times New Roman" w:cs="Times New Roman"/>
      <w:sz w:val="16"/>
      <w:szCs w:val="16"/>
      <w:lang w:eastAsia="ru-RU"/>
    </w:rPr>
  </w:style>
  <w:style w:type="paragraph" w:customStyle="1" w:styleId="11">
    <w:name w:val="Обычный1"/>
    <w:rsid w:val="00EF65C6"/>
    <w:pPr>
      <w:ind w:firstLine="720"/>
      <w:jc w:val="both"/>
    </w:pPr>
    <w:rPr>
      <w:rFonts w:ascii="Times New Roman" w:eastAsia="Times New Roman" w:hAnsi="Times New Roman"/>
      <w:sz w:val="28"/>
    </w:rPr>
  </w:style>
  <w:style w:type="paragraph" w:customStyle="1" w:styleId="110">
    <w:name w:val="заголовок 11"/>
    <w:basedOn w:val="a0"/>
    <w:next w:val="a0"/>
    <w:rsid w:val="00EF65C6"/>
    <w:pPr>
      <w:keepNext/>
      <w:widowControl/>
      <w:overflowPunct/>
      <w:adjustRightInd/>
      <w:spacing w:before="0"/>
      <w:jc w:val="center"/>
      <w:textAlignment w:val="auto"/>
    </w:pPr>
    <w:rPr>
      <w:sz w:val="20"/>
      <w:szCs w:val="24"/>
    </w:rPr>
  </w:style>
  <w:style w:type="paragraph" w:customStyle="1" w:styleId="FR2">
    <w:name w:val="FR2"/>
    <w:rsid w:val="00EF65C6"/>
    <w:pPr>
      <w:widowControl w:val="0"/>
      <w:spacing w:line="300" w:lineRule="auto"/>
      <w:jc w:val="center"/>
    </w:pPr>
    <w:rPr>
      <w:rFonts w:ascii="Arial" w:eastAsia="Times New Roman" w:hAnsi="Arial"/>
      <w:i/>
      <w:snapToGrid w:val="0"/>
      <w:sz w:val="24"/>
    </w:rPr>
  </w:style>
  <w:style w:type="paragraph" w:customStyle="1" w:styleId="22">
    <w:name w:val="Обычный2"/>
    <w:basedOn w:val="a0"/>
    <w:rsid w:val="00EF65C6"/>
    <w:pPr>
      <w:widowControl/>
      <w:overflowPunct/>
      <w:autoSpaceDE/>
      <w:autoSpaceDN/>
      <w:adjustRightInd/>
      <w:spacing w:before="0"/>
      <w:ind w:firstLine="720"/>
      <w:textAlignment w:val="auto"/>
    </w:pPr>
    <w:rPr>
      <w:sz w:val="28"/>
      <w:szCs w:val="28"/>
    </w:rPr>
  </w:style>
  <w:style w:type="paragraph" w:customStyle="1" w:styleId="ConsNonformat">
    <w:name w:val="ConsNonformat"/>
    <w:rsid w:val="00EF65C6"/>
    <w:pPr>
      <w:widowControl w:val="0"/>
    </w:pPr>
    <w:rPr>
      <w:rFonts w:ascii="Courier New" w:eastAsia="Times New Roman" w:hAnsi="Courier New"/>
      <w:snapToGrid w:val="0"/>
    </w:rPr>
  </w:style>
  <w:style w:type="paragraph" w:customStyle="1" w:styleId="ConsCell">
    <w:name w:val="ConsCell"/>
    <w:rsid w:val="00EF65C6"/>
    <w:pPr>
      <w:widowControl w:val="0"/>
      <w:autoSpaceDE w:val="0"/>
      <w:autoSpaceDN w:val="0"/>
      <w:adjustRightInd w:val="0"/>
    </w:pPr>
    <w:rPr>
      <w:rFonts w:ascii="Arial" w:eastAsia="Times New Roman" w:hAnsi="Arial" w:cs="Arial"/>
    </w:rPr>
  </w:style>
  <w:style w:type="character" w:customStyle="1" w:styleId="40">
    <w:name w:val="Заголовок 4 Знак"/>
    <w:link w:val="4"/>
    <w:uiPriority w:val="9"/>
    <w:semiHidden/>
    <w:rsid w:val="00EF65C6"/>
    <w:rPr>
      <w:rFonts w:ascii="Cambria" w:eastAsia="Times New Roman" w:hAnsi="Cambria" w:cs="Times New Roman"/>
      <w:b/>
      <w:bCs/>
      <w:i/>
      <w:iCs/>
      <w:color w:val="4F81BD"/>
      <w:sz w:val="24"/>
      <w:szCs w:val="20"/>
      <w:lang w:eastAsia="ru-RU"/>
    </w:rPr>
  </w:style>
  <w:style w:type="table" w:styleId="ab">
    <w:name w:val="Table Grid"/>
    <w:basedOn w:val="a2"/>
    <w:uiPriority w:val="99"/>
    <w:rsid w:val="0073238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бычный3"/>
    <w:link w:val="Normal"/>
    <w:rsid w:val="00790278"/>
    <w:pPr>
      <w:widowControl w:val="0"/>
      <w:spacing w:line="280" w:lineRule="auto"/>
      <w:ind w:firstLine="700"/>
      <w:jc w:val="both"/>
    </w:pPr>
    <w:rPr>
      <w:snapToGrid w:val="0"/>
    </w:rPr>
  </w:style>
  <w:style w:type="character" w:customStyle="1" w:styleId="Normal">
    <w:name w:val="Normal Знак"/>
    <w:link w:val="34"/>
    <w:rsid w:val="00790278"/>
    <w:rPr>
      <w:snapToGrid w:val="0"/>
      <w:lang w:val="ru-RU" w:eastAsia="ru-RU" w:bidi="ar-SA"/>
    </w:rPr>
  </w:style>
  <w:style w:type="paragraph" w:styleId="ac">
    <w:name w:val="Plain Text"/>
    <w:basedOn w:val="a0"/>
    <w:rsid w:val="008B64F2"/>
    <w:pPr>
      <w:widowControl/>
      <w:overflowPunct/>
      <w:autoSpaceDE/>
      <w:autoSpaceDN/>
      <w:adjustRightInd/>
      <w:spacing w:before="0"/>
      <w:jc w:val="left"/>
      <w:textAlignment w:val="auto"/>
    </w:pPr>
    <w:rPr>
      <w:rFonts w:ascii="Courier New" w:hAnsi="Courier New" w:cs="Courier New"/>
      <w:sz w:val="20"/>
    </w:rPr>
  </w:style>
  <w:style w:type="paragraph" w:styleId="ad">
    <w:name w:val="footer"/>
    <w:basedOn w:val="a0"/>
    <w:link w:val="ae"/>
    <w:uiPriority w:val="99"/>
    <w:rsid w:val="006A18E9"/>
    <w:pPr>
      <w:jc w:val="right"/>
    </w:pPr>
    <w:rPr>
      <w:b/>
      <w:sz w:val="20"/>
      <w:lang w:val="x-none" w:eastAsia="x-none"/>
    </w:rPr>
  </w:style>
  <w:style w:type="character" w:customStyle="1" w:styleId="ae">
    <w:name w:val="Нижний колонтитул Знак"/>
    <w:link w:val="ad"/>
    <w:uiPriority w:val="99"/>
    <w:rsid w:val="006A18E9"/>
    <w:rPr>
      <w:rFonts w:ascii="Times New Roman" w:eastAsia="Times New Roman" w:hAnsi="Times New Roman"/>
      <w:b/>
    </w:rPr>
  </w:style>
  <w:style w:type="paragraph" w:styleId="12">
    <w:name w:val="toc 1"/>
    <w:basedOn w:val="a0"/>
    <w:next w:val="a0"/>
    <w:uiPriority w:val="39"/>
    <w:rsid w:val="006A18E9"/>
    <w:pPr>
      <w:spacing w:before="360"/>
      <w:jc w:val="left"/>
    </w:pPr>
    <w:rPr>
      <w:rFonts w:ascii="Cambria" w:hAnsi="Cambria"/>
      <w:b/>
      <w:bCs/>
      <w:caps/>
      <w:szCs w:val="24"/>
    </w:rPr>
  </w:style>
  <w:style w:type="paragraph" w:customStyle="1" w:styleId="13">
    <w:name w:val="Заголовок1"/>
    <w:basedOn w:val="a0"/>
    <w:autoRedefine/>
    <w:uiPriority w:val="99"/>
    <w:rsid w:val="006A18E9"/>
    <w:pPr>
      <w:tabs>
        <w:tab w:val="left" w:pos="1275"/>
        <w:tab w:val="center" w:pos="4960"/>
      </w:tabs>
      <w:spacing w:before="0"/>
      <w:jc w:val="center"/>
    </w:pPr>
    <w:rPr>
      <w:rFonts w:ascii="Arial" w:hAnsi="Arial" w:cs="Arial"/>
      <w:bCs/>
      <w:sz w:val="16"/>
      <w:szCs w:val="16"/>
    </w:rPr>
  </w:style>
  <w:style w:type="paragraph" w:styleId="af">
    <w:name w:val="Balloon Text"/>
    <w:basedOn w:val="a0"/>
    <w:link w:val="af0"/>
    <w:uiPriority w:val="99"/>
    <w:semiHidden/>
    <w:unhideWhenUsed/>
    <w:rsid w:val="00EB3617"/>
    <w:pPr>
      <w:spacing w:before="0"/>
    </w:pPr>
    <w:rPr>
      <w:rFonts w:ascii="Tahoma" w:hAnsi="Tahoma"/>
      <w:sz w:val="16"/>
      <w:szCs w:val="16"/>
      <w:lang w:val="x-none" w:eastAsia="x-none"/>
    </w:rPr>
  </w:style>
  <w:style w:type="character" w:customStyle="1" w:styleId="af0">
    <w:name w:val="Текст выноски Знак"/>
    <w:link w:val="af"/>
    <w:uiPriority w:val="99"/>
    <w:semiHidden/>
    <w:rsid w:val="00EB3617"/>
    <w:rPr>
      <w:rFonts w:ascii="Tahoma" w:eastAsia="Times New Roman" w:hAnsi="Tahoma" w:cs="Tahoma"/>
      <w:sz w:val="16"/>
      <w:szCs w:val="16"/>
    </w:rPr>
  </w:style>
  <w:style w:type="paragraph" w:customStyle="1" w:styleId="23">
    <w:name w:val="Заголовок2"/>
    <w:basedOn w:val="a0"/>
    <w:link w:val="af1"/>
    <w:qFormat/>
    <w:rsid w:val="009A1F3B"/>
    <w:pPr>
      <w:widowControl/>
      <w:overflowPunct/>
      <w:autoSpaceDE/>
      <w:autoSpaceDN/>
      <w:adjustRightInd/>
      <w:spacing w:before="0"/>
      <w:jc w:val="center"/>
      <w:textAlignment w:val="auto"/>
    </w:pPr>
    <w:rPr>
      <w:b/>
      <w:lang w:val="x-none" w:eastAsia="x-none"/>
    </w:rPr>
  </w:style>
  <w:style w:type="character" w:customStyle="1" w:styleId="af1">
    <w:name w:val="Заголовок Знак"/>
    <w:link w:val="23"/>
    <w:rsid w:val="009A1F3B"/>
    <w:rPr>
      <w:rFonts w:ascii="Times New Roman" w:eastAsia="Times New Roman" w:hAnsi="Times New Roman"/>
      <w:b/>
      <w:sz w:val="24"/>
      <w:lang w:val="x-none" w:eastAsia="x-none"/>
    </w:rPr>
  </w:style>
  <w:style w:type="paragraph" w:styleId="a">
    <w:name w:val="List Number"/>
    <w:basedOn w:val="a0"/>
    <w:rsid w:val="009A1F3B"/>
    <w:pPr>
      <w:widowControl/>
      <w:numPr>
        <w:ilvl w:val="1"/>
        <w:numId w:val="14"/>
      </w:numPr>
      <w:overflowPunct/>
      <w:autoSpaceDE/>
      <w:autoSpaceDN/>
      <w:adjustRightInd/>
      <w:spacing w:before="0"/>
      <w:textAlignment w:val="auto"/>
    </w:pPr>
    <w:rPr>
      <w:szCs w:val="24"/>
    </w:rPr>
  </w:style>
  <w:style w:type="paragraph" w:customStyle="1" w:styleId="00">
    <w:name w:val="Стиль Нумерованный список + Слева:  0 см Первая строка:  0 см"/>
    <w:basedOn w:val="a"/>
    <w:rsid w:val="009A1F3B"/>
    <w:pPr>
      <w:numPr>
        <w:ilvl w:val="0"/>
      </w:numPr>
    </w:pPr>
    <w:rPr>
      <w:szCs w:val="20"/>
    </w:rPr>
  </w:style>
  <w:style w:type="paragraph" w:styleId="HTML">
    <w:name w:val="HTML Preformatted"/>
    <w:basedOn w:val="a0"/>
    <w:link w:val="HTML0"/>
    <w:rsid w:val="009A1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Courier New" w:hAnsi="Courier New"/>
      <w:sz w:val="20"/>
      <w:lang w:val="x-none" w:eastAsia="x-none"/>
    </w:rPr>
  </w:style>
  <w:style w:type="character" w:customStyle="1" w:styleId="HTML0">
    <w:name w:val="Стандартный HTML Знак"/>
    <w:link w:val="HTML"/>
    <w:rsid w:val="009A1F3B"/>
    <w:rPr>
      <w:rFonts w:ascii="Courier New" w:eastAsia="Courier New" w:hAnsi="Courier New"/>
      <w:lang w:val="x-none" w:eastAsia="x-none"/>
    </w:rPr>
  </w:style>
  <w:style w:type="character" w:customStyle="1" w:styleId="35">
    <w:name w:val="Стиль3 Знак Знак"/>
    <w:link w:val="36"/>
    <w:locked/>
    <w:rsid w:val="0095442F"/>
    <w:rPr>
      <w:sz w:val="24"/>
    </w:rPr>
  </w:style>
  <w:style w:type="paragraph" w:customStyle="1" w:styleId="36">
    <w:name w:val="Стиль3 Знак"/>
    <w:basedOn w:val="24"/>
    <w:link w:val="35"/>
    <w:rsid w:val="0095442F"/>
    <w:pPr>
      <w:tabs>
        <w:tab w:val="num" w:pos="227"/>
      </w:tabs>
      <w:overflowPunct/>
      <w:autoSpaceDE/>
      <w:autoSpaceDN/>
      <w:spacing w:before="0" w:after="0" w:line="240" w:lineRule="auto"/>
      <w:ind w:left="0"/>
      <w:textAlignment w:val="auto"/>
    </w:pPr>
    <w:rPr>
      <w:rFonts w:ascii="Calibri" w:eastAsia="Calibri" w:hAnsi="Calibri"/>
    </w:rPr>
  </w:style>
  <w:style w:type="paragraph" w:styleId="24">
    <w:name w:val="Body Text Indent 2"/>
    <w:basedOn w:val="a0"/>
    <w:link w:val="25"/>
    <w:uiPriority w:val="99"/>
    <w:semiHidden/>
    <w:unhideWhenUsed/>
    <w:rsid w:val="0095442F"/>
    <w:pPr>
      <w:spacing w:after="120" w:line="480" w:lineRule="auto"/>
      <w:ind w:left="283"/>
    </w:pPr>
    <w:rPr>
      <w:lang w:val="x-none" w:eastAsia="x-none"/>
    </w:rPr>
  </w:style>
  <w:style w:type="character" w:customStyle="1" w:styleId="25">
    <w:name w:val="Основной текст с отступом 2 Знак"/>
    <w:link w:val="24"/>
    <w:uiPriority w:val="99"/>
    <w:semiHidden/>
    <w:rsid w:val="0095442F"/>
    <w:rPr>
      <w:rFonts w:ascii="Times New Roman" w:eastAsia="Times New Roman" w:hAnsi="Times New Roman"/>
      <w:sz w:val="24"/>
    </w:rPr>
  </w:style>
  <w:style w:type="character" w:customStyle="1" w:styleId="14">
    <w:name w:val="Основной текст Знак1"/>
    <w:aliases w:val="Основной текст Знак Знак Знак,Основной текст Знак Знак1,body text Знак1,body text Знак Знак1,body text Знак Знак Знак,Body Text Знак,Основной текст таблиц Знак,в таблице Знак,таблицы Знак,в таблицах Знак,Письмо в Интернет Знак"/>
    <w:rsid w:val="00016F42"/>
    <w:rPr>
      <w:sz w:val="24"/>
      <w:lang w:val="ru-RU" w:eastAsia="ru-RU" w:bidi="ar-SA"/>
    </w:rPr>
  </w:style>
  <w:style w:type="paragraph" w:customStyle="1" w:styleId="26">
    <w:name w:val="Стиль2"/>
    <w:basedOn w:val="20"/>
    <w:rsid w:val="00A57F06"/>
    <w:pPr>
      <w:keepNext/>
      <w:keepLines/>
      <w:numPr>
        <w:numId w:val="0"/>
      </w:numPr>
      <w:suppressLineNumbers/>
      <w:tabs>
        <w:tab w:val="num" w:pos="576"/>
      </w:tabs>
      <w:suppressAutoHyphens/>
      <w:overflowPunct/>
      <w:autoSpaceDE/>
      <w:autoSpaceDN/>
      <w:adjustRightInd/>
      <w:spacing w:before="0" w:after="60"/>
      <w:ind w:left="576" w:hanging="576"/>
      <w:contextualSpacing w:val="0"/>
      <w:textAlignment w:val="auto"/>
    </w:pPr>
    <w:rPr>
      <w:b/>
    </w:rPr>
  </w:style>
  <w:style w:type="paragraph" w:styleId="20">
    <w:name w:val="List Number 2"/>
    <w:basedOn w:val="a0"/>
    <w:uiPriority w:val="99"/>
    <w:semiHidden/>
    <w:unhideWhenUsed/>
    <w:rsid w:val="00A57F06"/>
    <w:pPr>
      <w:numPr>
        <w:numId w:val="15"/>
      </w:numPr>
      <w:contextualSpacing/>
    </w:pPr>
  </w:style>
  <w:style w:type="paragraph" w:styleId="41">
    <w:name w:val="List Bullet 4"/>
    <w:basedOn w:val="a0"/>
    <w:autoRedefine/>
    <w:rsid w:val="004A1BCE"/>
    <w:pPr>
      <w:widowControl/>
      <w:tabs>
        <w:tab w:val="num" w:pos="1209"/>
      </w:tabs>
      <w:overflowPunct/>
      <w:autoSpaceDE/>
      <w:autoSpaceDN/>
      <w:adjustRightInd/>
      <w:spacing w:before="0" w:after="60"/>
      <w:ind w:left="1209" w:hanging="360"/>
      <w:textAlignment w:val="auto"/>
    </w:pPr>
  </w:style>
  <w:style w:type="paragraph" w:styleId="af2">
    <w:name w:val="footnote text"/>
    <w:basedOn w:val="a0"/>
    <w:link w:val="af3"/>
    <w:uiPriority w:val="99"/>
    <w:semiHidden/>
    <w:unhideWhenUsed/>
    <w:rsid w:val="000C7AA8"/>
    <w:rPr>
      <w:sz w:val="20"/>
      <w:lang w:val="x-none" w:eastAsia="x-none"/>
    </w:rPr>
  </w:style>
  <w:style w:type="character" w:customStyle="1" w:styleId="af3">
    <w:name w:val="Текст сноски Знак"/>
    <w:link w:val="af2"/>
    <w:uiPriority w:val="99"/>
    <w:semiHidden/>
    <w:rsid w:val="000C7AA8"/>
    <w:rPr>
      <w:rFonts w:ascii="Times New Roman" w:eastAsia="Times New Roman" w:hAnsi="Times New Roman"/>
    </w:rPr>
  </w:style>
  <w:style w:type="character" w:styleId="af4">
    <w:name w:val="footnote reference"/>
    <w:uiPriority w:val="99"/>
    <w:semiHidden/>
    <w:unhideWhenUsed/>
    <w:rsid w:val="000C7AA8"/>
    <w:rPr>
      <w:vertAlign w:val="superscript"/>
    </w:rPr>
  </w:style>
  <w:style w:type="paragraph" w:customStyle="1" w:styleId="27">
    <w:name w:val="Знак Знак Знак2 Знак"/>
    <w:basedOn w:val="a0"/>
    <w:rsid w:val="003363FD"/>
    <w:pPr>
      <w:overflowPunct/>
      <w:autoSpaceDE/>
      <w:autoSpaceDN/>
      <w:spacing w:before="0" w:after="160" w:line="240" w:lineRule="exact"/>
      <w:jc w:val="right"/>
      <w:textAlignment w:val="auto"/>
    </w:pPr>
    <w:rPr>
      <w:sz w:val="20"/>
      <w:lang w:val="en-GB" w:eastAsia="en-US"/>
    </w:rPr>
  </w:style>
  <w:style w:type="paragraph" w:styleId="af5">
    <w:name w:val="No Spacing"/>
    <w:uiPriority w:val="1"/>
    <w:qFormat/>
    <w:rsid w:val="003363FD"/>
    <w:pPr>
      <w:widowControl w:val="0"/>
      <w:overflowPunct w:val="0"/>
      <w:autoSpaceDE w:val="0"/>
      <w:autoSpaceDN w:val="0"/>
      <w:adjustRightInd w:val="0"/>
      <w:jc w:val="both"/>
      <w:textAlignment w:val="baseline"/>
    </w:pPr>
    <w:rPr>
      <w:rFonts w:ascii="Times New Roman" w:eastAsia="Times New Roman" w:hAnsi="Times New Roman"/>
      <w:sz w:val="24"/>
    </w:rPr>
  </w:style>
  <w:style w:type="paragraph" w:styleId="af6">
    <w:name w:val="Subtitle"/>
    <w:basedOn w:val="a0"/>
    <w:next w:val="a0"/>
    <w:link w:val="af7"/>
    <w:qFormat/>
    <w:rsid w:val="009E0AD3"/>
    <w:pPr>
      <w:spacing w:after="60"/>
      <w:jc w:val="center"/>
      <w:outlineLvl w:val="1"/>
    </w:pPr>
    <w:rPr>
      <w:rFonts w:ascii="Cambria" w:hAnsi="Cambria"/>
      <w:szCs w:val="24"/>
      <w:lang w:val="x-none" w:eastAsia="x-none"/>
    </w:rPr>
  </w:style>
  <w:style w:type="character" w:customStyle="1" w:styleId="af7">
    <w:name w:val="Подзаголовок Знак"/>
    <w:link w:val="af6"/>
    <w:rsid w:val="009E0AD3"/>
    <w:rPr>
      <w:rFonts w:ascii="Cambria" w:eastAsia="Times New Roman" w:hAnsi="Cambria" w:cs="Times New Roman"/>
      <w:sz w:val="24"/>
      <w:szCs w:val="24"/>
    </w:rPr>
  </w:style>
  <w:style w:type="character" w:styleId="af8">
    <w:name w:val="Subtle Emphasis"/>
    <w:uiPriority w:val="19"/>
    <w:qFormat/>
    <w:rsid w:val="009E0AD3"/>
    <w:rPr>
      <w:i/>
      <w:iCs/>
      <w:color w:val="808080"/>
    </w:rPr>
  </w:style>
  <w:style w:type="character" w:styleId="af9">
    <w:name w:val="Emphasis"/>
    <w:uiPriority w:val="20"/>
    <w:qFormat/>
    <w:rsid w:val="009E0AD3"/>
    <w:rPr>
      <w:i/>
      <w:iCs/>
    </w:rPr>
  </w:style>
  <w:style w:type="character" w:styleId="afa">
    <w:name w:val="Intense Emphasis"/>
    <w:uiPriority w:val="21"/>
    <w:qFormat/>
    <w:rsid w:val="009E0AD3"/>
    <w:rPr>
      <w:b/>
      <w:bCs/>
      <w:i/>
      <w:iCs/>
      <w:color w:val="4F81BD"/>
    </w:rPr>
  </w:style>
  <w:style w:type="character" w:styleId="afb">
    <w:name w:val="Strong"/>
    <w:uiPriority w:val="22"/>
    <w:qFormat/>
    <w:rsid w:val="009E0AD3"/>
    <w:rPr>
      <w:b/>
      <w:bCs/>
    </w:rPr>
  </w:style>
  <w:style w:type="paragraph" w:styleId="28">
    <w:name w:val="Quote"/>
    <w:basedOn w:val="a0"/>
    <w:next w:val="a0"/>
    <w:link w:val="29"/>
    <w:uiPriority w:val="29"/>
    <w:qFormat/>
    <w:rsid w:val="009E0AD3"/>
    <w:rPr>
      <w:i/>
      <w:iCs/>
      <w:color w:val="000000"/>
      <w:lang w:val="x-none" w:eastAsia="x-none"/>
    </w:rPr>
  </w:style>
  <w:style w:type="character" w:customStyle="1" w:styleId="29">
    <w:name w:val="Цитата 2 Знак"/>
    <w:link w:val="28"/>
    <w:uiPriority w:val="29"/>
    <w:rsid w:val="009E0AD3"/>
    <w:rPr>
      <w:rFonts w:ascii="Times New Roman" w:eastAsia="Times New Roman" w:hAnsi="Times New Roman"/>
      <w:i/>
      <w:iCs/>
      <w:color w:val="000000"/>
      <w:sz w:val="24"/>
    </w:rPr>
  </w:style>
  <w:style w:type="paragraph" w:customStyle="1" w:styleId="Style3">
    <w:name w:val="Style3"/>
    <w:basedOn w:val="a0"/>
    <w:uiPriority w:val="99"/>
    <w:rsid w:val="00841FEA"/>
    <w:pPr>
      <w:overflowPunct/>
      <w:spacing w:before="0" w:line="266" w:lineRule="exact"/>
      <w:ind w:firstLine="554"/>
      <w:textAlignment w:val="auto"/>
    </w:pPr>
    <w:rPr>
      <w:szCs w:val="24"/>
    </w:rPr>
  </w:style>
  <w:style w:type="paragraph" w:customStyle="1" w:styleId="Style4">
    <w:name w:val="Style4"/>
    <w:basedOn w:val="a0"/>
    <w:uiPriority w:val="99"/>
    <w:rsid w:val="00841FEA"/>
    <w:pPr>
      <w:overflowPunct/>
      <w:spacing w:before="0"/>
      <w:jc w:val="left"/>
      <w:textAlignment w:val="auto"/>
    </w:pPr>
    <w:rPr>
      <w:szCs w:val="24"/>
    </w:rPr>
  </w:style>
  <w:style w:type="paragraph" w:customStyle="1" w:styleId="Style5">
    <w:name w:val="Style5"/>
    <w:basedOn w:val="a0"/>
    <w:uiPriority w:val="99"/>
    <w:rsid w:val="00841FEA"/>
    <w:pPr>
      <w:overflowPunct/>
      <w:spacing w:before="0" w:line="259" w:lineRule="exact"/>
      <w:ind w:firstLine="590"/>
      <w:textAlignment w:val="auto"/>
    </w:pPr>
    <w:rPr>
      <w:szCs w:val="24"/>
    </w:rPr>
  </w:style>
  <w:style w:type="paragraph" w:customStyle="1" w:styleId="Style6">
    <w:name w:val="Style6"/>
    <w:basedOn w:val="a0"/>
    <w:uiPriority w:val="99"/>
    <w:rsid w:val="00841FEA"/>
    <w:pPr>
      <w:overflowPunct/>
      <w:spacing w:before="0"/>
      <w:textAlignment w:val="auto"/>
    </w:pPr>
    <w:rPr>
      <w:szCs w:val="24"/>
    </w:rPr>
  </w:style>
  <w:style w:type="character" w:customStyle="1" w:styleId="FontStyle14">
    <w:name w:val="Font Style14"/>
    <w:rsid w:val="00841FEA"/>
    <w:rPr>
      <w:rFonts w:ascii="Calibri" w:hAnsi="Calibri" w:cs="Calibri"/>
      <w:i/>
      <w:iCs/>
      <w:sz w:val="22"/>
      <w:szCs w:val="22"/>
    </w:rPr>
  </w:style>
  <w:style w:type="character" w:customStyle="1" w:styleId="FontStyle15">
    <w:name w:val="Font Style15"/>
    <w:rsid w:val="00841FEA"/>
    <w:rPr>
      <w:rFonts w:ascii="Times New Roman" w:hAnsi="Times New Roman" w:cs="Times New Roman"/>
      <w:i/>
      <w:iCs/>
      <w:spacing w:val="-10"/>
      <w:sz w:val="22"/>
      <w:szCs w:val="22"/>
    </w:rPr>
  </w:style>
  <w:style w:type="character" w:customStyle="1" w:styleId="FontStyle16">
    <w:name w:val="Font Style16"/>
    <w:uiPriority w:val="99"/>
    <w:rsid w:val="00841FEA"/>
    <w:rPr>
      <w:rFonts w:ascii="Times New Roman" w:hAnsi="Times New Roman" w:cs="Times New Roman"/>
      <w:sz w:val="22"/>
      <w:szCs w:val="22"/>
    </w:rPr>
  </w:style>
  <w:style w:type="character" w:customStyle="1" w:styleId="FontStyle18">
    <w:name w:val="Font Style18"/>
    <w:uiPriority w:val="99"/>
    <w:rsid w:val="00841FEA"/>
    <w:rPr>
      <w:rFonts w:ascii="Times New Roman" w:hAnsi="Times New Roman" w:cs="Times New Roman"/>
      <w:b/>
      <w:bCs/>
      <w:sz w:val="22"/>
      <w:szCs w:val="22"/>
    </w:rPr>
  </w:style>
  <w:style w:type="paragraph" w:customStyle="1" w:styleId="Style8">
    <w:name w:val="Style8"/>
    <w:basedOn w:val="a0"/>
    <w:uiPriority w:val="99"/>
    <w:rsid w:val="00841FEA"/>
    <w:pPr>
      <w:overflowPunct/>
      <w:spacing w:before="0" w:line="283" w:lineRule="exact"/>
      <w:textAlignment w:val="auto"/>
    </w:pPr>
    <w:rPr>
      <w:rFonts w:ascii="Arial" w:eastAsia="Calibri" w:hAnsi="Arial" w:cs="Arial"/>
      <w:szCs w:val="24"/>
    </w:rPr>
  </w:style>
  <w:style w:type="paragraph" w:customStyle="1" w:styleId="Style10">
    <w:name w:val="Style10"/>
    <w:basedOn w:val="a0"/>
    <w:uiPriority w:val="99"/>
    <w:rsid w:val="00841FEA"/>
    <w:pPr>
      <w:overflowPunct/>
      <w:spacing w:before="0" w:line="274" w:lineRule="exact"/>
      <w:textAlignment w:val="auto"/>
    </w:pPr>
    <w:rPr>
      <w:rFonts w:ascii="Arial" w:eastAsia="Calibri" w:hAnsi="Arial" w:cs="Arial"/>
      <w:szCs w:val="24"/>
    </w:rPr>
  </w:style>
  <w:style w:type="character" w:customStyle="1" w:styleId="FontStyle24">
    <w:name w:val="Font Style24"/>
    <w:uiPriority w:val="99"/>
    <w:rsid w:val="00841FEA"/>
    <w:rPr>
      <w:rFonts w:ascii="Times New Roman" w:hAnsi="Times New Roman" w:cs="Times New Roman"/>
      <w:sz w:val="22"/>
      <w:szCs w:val="22"/>
    </w:rPr>
  </w:style>
  <w:style w:type="character" w:customStyle="1" w:styleId="FontStyle25">
    <w:name w:val="Font Style25"/>
    <w:uiPriority w:val="99"/>
    <w:rsid w:val="00841FEA"/>
    <w:rPr>
      <w:rFonts w:ascii="Times New Roman" w:hAnsi="Times New Roman" w:cs="Times New Roman"/>
      <w:b/>
      <w:bCs/>
      <w:sz w:val="22"/>
      <w:szCs w:val="22"/>
    </w:rPr>
  </w:style>
  <w:style w:type="paragraph" w:customStyle="1" w:styleId="Style0">
    <w:name w:val="Style 0"/>
    <w:rsid w:val="001C1F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60" w:lineRule="atLeast"/>
    </w:pPr>
    <w:rPr>
      <w:rFonts w:ascii="Geneva" w:hAnsi="Geneva"/>
      <w:noProof/>
      <w:color w:val="000000"/>
      <w:lang w:eastAsia="en-US" w:bidi="en-US"/>
    </w:rPr>
  </w:style>
  <w:style w:type="character" w:styleId="afc">
    <w:name w:val="endnote reference"/>
    <w:uiPriority w:val="99"/>
    <w:semiHidden/>
    <w:unhideWhenUsed/>
    <w:rsid w:val="00FA4B55"/>
    <w:rPr>
      <w:vertAlign w:val="superscript"/>
    </w:rPr>
  </w:style>
  <w:style w:type="character" w:styleId="afd">
    <w:name w:val="page number"/>
    <w:rsid w:val="008B6725"/>
    <w:rPr>
      <w:rFonts w:cs="Times New Roman"/>
    </w:rPr>
  </w:style>
  <w:style w:type="character" w:styleId="afe">
    <w:name w:val="FollowedHyperlink"/>
    <w:uiPriority w:val="99"/>
    <w:semiHidden/>
    <w:unhideWhenUsed/>
    <w:rsid w:val="00FF4D78"/>
    <w:rPr>
      <w:color w:val="800080"/>
      <w:u w:val="single"/>
    </w:rPr>
  </w:style>
  <w:style w:type="paragraph" w:customStyle="1" w:styleId="xl66">
    <w:name w:val="xl66"/>
    <w:basedOn w:val="a0"/>
    <w:rsid w:val="00FF4D78"/>
    <w:pPr>
      <w:widowControl/>
      <w:overflowPunct/>
      <w:autoSpaceDE/>
      <w:autoSpaceDN/>
      <w:adjustRightInd/>
      <w:spacing w:before="100" w:beforeAutospacing="1" w:after="100" w:afterAutospacing="1"/>
      <w:jc w:val="left"/>
      <w:textAlignment w:val="auto"/>
    </w:pPr>
    <w:rPr>
      <w:szCs w:val="24"/>
    </w:rPr>
  </w:style>
  <w:style w:type="paragraph" w:customStyle="1" w:styleId="xl67">
    <w:name w:val="xl67"/>
    <w:basedOn w:val="a0"/>
    <w:rsid w:val="00FF4D7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color w:val="000000"/>
      <w:sz w:val="14"/>
      <w:szCs w:val="14"/>
    </w:rPr>
  </w:style>
  <w:style w:type="paragraph" w:customStyle="1" w:styleId="xl68">
    <w:name w:val="xl68"/>
    <w:basedOn w:val="a0"/>
    <w:rsid w:val="00FF4D7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w:hAnsi="Arial" w:cs="Arial"/>
      <w:b/>
      <w:bCs/>
      <w:color w:val="000000"/>
      <w:sz w:val="14"/>
      <w:szCs w:val="14"/>
    </w:rPr>
  </w:style>
  <w:style w:type="paragraph" w:customStyle="1" w:styleId="xl69">
    <w:name w:val="xl69"/>
    <w:basedOn w:val="a0"/>
    <w:rsid w:val="00FF4D7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70">
    <w:name w:val="xl70"/>
    <w:basedOn w:val="a0"/>
    <w:rsid w:val="00FF4D78"/>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left"/>
      <w:textAlignment w:val="center"/>
    </w:pPr>
    <w:rPr>
      <w:rFonts w:ascii="Arial" w:hAnsi="Arial" w:cs="Arial"/>
      <w:sz w:val="14"/>
      <w:szCs w:val="14"/>
    </w:rPr>
  </w:style>
  <w:style w:type="paragraph" w:customStyle="1" w:styleId="xl71">
    <w:name w:val="xl71"/>
    <w:basedOn w:val="a0"/>
    <w:rsid w:val="00FF4D78"/>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Arial" w:hAnsi="Arial" w:cs="Arial"/>
      <w:sz w:val="14"/>
      <w:szCs w:val="14"/>
    </w:rPr>
  </w:style>
  <w:style w:type="paragraph" w:customStyle="1" w:styleId="xl72">
    <w:name w:val="xl72"/>
    <w:basedOn w:val="a0"/>
    <w:rsid w:val="00FF4D7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Arial" w:hAnsi="Arial" w:cs="Arial"/>
      <w:color w:val="000000"/>
      <w:sz w:val="14"/>
      <w:szCs w:val="14"/>
    </w:rPr>
  </w:style>
  <w:style w:type="paragraph" w:customStyle="1" w:styleId="xl73">
    <w:name w:val="xl73"/>
    <w:basedOn w:val="a0"/>
    <w:rsid w:val="00FF4D78"/>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74">
    <w:name w:val="xl74"/>
    <w:basedOn w:val="a0"/>
    <w:rsid w:val="00FF4D78"/>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75">
    <w:name w:val="xl75"/>
    <w:basedOn w:val="a0"/>
    <w:rsid w:val="00FF4D78"/>
    <w:pPr>
      <w:widowControl/>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left"/>
      <w:textAlignment w:val="center"/>
    </w:pPr>
    <w:rPr>
      <w:rFonts w:ascii="Arial" w:hAnsi="Arial" w:cs="Arial"/>
      <w:sz w:val="14"/>
      <w:szCs w:val="14"/>
    </w:rPr>
  </w:style>
  <w:style w:type="paragraph" w:customStyle="1" w:styleId="xl76">
    <w:name w:val="xl76"/>
    <w:basedOn w:val="a0"/>
    <w:rsid w:val="00FF4D78"/>
    <w:pPr>
      <w:widowControl/>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77">
    <w:name w:val="xl77"/>
    <w:basedOn w:val="a0"/>
    <w:rsid w:val="00FF4D78"/>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left"/>
      <w:textAlignment w:val="center"/>
    </w:pPr>
    <w:rPr>
      <w:rFonts w:ascii="Arial" w:hAnsi="Arial" w:cs="Arial"/>
      <w:color w:val="000000"/>
      <w:sz w:val="14"/>
      <w:szCs w:val="14"/>
    </w:rPr>
  </w:style>
  <w:style w:type="paragraph" w:customStyle="1" w:styleId="xl78">
    <w:name w:val="xl78"/>
    <w:basedOn w:val="a0"/>
    <w:rsid w:val="00FF4D7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color w:val="000000"/>
      <w:sz w:val="14"/>
      <w:szCs w:val="14"/>
    </w:rPr>
  </w:style>
  <w:style w:type="paragraph" w:customStyle="1" w:styleId="xl79">
    <w:name w:val="xl79"/>
    <w:basedOn w:val="a0"/>
    <w:rsid w:val="00FF4D78"/>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ascii="Arial" w:hAnsi="Arial" w:cs="Arial"/>
      <w:sz w:val="14"/>
      <w:szCs w:val="14"/>
    </w:rPr>
  </w:style>
  <w:style w:type="paragraph" w:customStyle="1" w:styleId="xl80">
    <w:name w:val="xl80"/>
    <w:basedOn w:val="a0"/>
    <w:rsid w:val="00FF4D7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4"/>
      <w:szCs w:val="14"/>
    </w:rPr>
  </w:style>
  <w:style w:type="paragraph" w:customStyle="1" w:styleId="xl81">
    <w:name w:val="xl81"/>
    <w:basedOn w:val="a0"/>
    <w:rsid w:val="00FF4D78"/>
    <w:pPr>
      <w:widowControl/>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ascii="Arial" w:hAnsi="Arial" w:cs="Arial"/>
      <w:sz w:val="14"/>
      <w:szCs w:val="14"/>
    </w:rPr>
  </w:style>
  <w:style w:type="paragraph" w:customStyle="1" w:styleId="xl82">
    <w:name w:val="xl82"/>
    <w:basedOn w:val="a0"/>
    <w:rsid w:val="00FF4D78"/>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0000"/>
      <w:sz w:val="14"/>
      <w:szCs w:val="14"/>
    </w:rPr>
  </w:style>
  <w:style w:type="paragraph" w:customStyle="1" w:styleId="xl83">
    <w:name w:val="xl83"/>
    <w:basedOn w:val="a0"/>
    <w:rsid w:val="00FF4D78"/>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left"/>
      <w:textAlignment w:val="center"/>
    </w:pPr>
    <w:rPr>
      <w:rFonts w:ascii="Arial" w:hAnsi="Arial" w:cs="Arial"/>
      <w:color w:val="000000"/>
      <w:sz w:val="14"/>
      <w:szCs w:val="14"/>
    </w:rPr>
  </w:style>
  <w:style w:type="paragraph" w:customStyle="1" w:styleId="xl84">
    <w:name w:val="xl84"/>
    <w:basedOn w:val="a0"/>
    <w:rsid w:val="00FF4D78"/>
    <w:pPr>
      <w:widowControl/>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left"/>
      <w:textAlignment w:val="center"/>
    </w:pPr>
    <w:rPr>
      <w:rFonts w:ascii="Arial" w:hAnsi="Arial" w:cs="Arial"/>
      <w:color w:val="000000"/>
      <w:sz w:val="14"/>
      <w:szCs w:val="14"/>
    </w:rPr>
  </w:style>
  <w:style w:type="paragraph" w:customStyle="1" w:styleId="xl85">
    <w:name w:val="xl85"/>
    <w:basedOn w:val="a0"/>
    <w:rsid w:val="00FF4D78"/>
    <w:pPr>
      <w:widowControl/>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Arial" w:hAnsi="Arial" w:cs="Arial"/>
      <w:sz w:val="14"/>
      <w:szCs w:val="14"/>
    </w:rPr>
  </w:style>
  <w:style w:type="paragraph" w:customStyle="1" w:styleId="xl86">
    <w:name w:val="xl86"/>
    <w:basedOn w:val="a0"/>
    <w:rsid w:val="00FF4D78"/>
    <w:pPr>
      <w:widowControl/>
      <w:overflowPunct/>
      <w:autoSpaceDE/>
      <w:autoSpaceDN/>
      <w:adjustRightInd/>
      <w:spacing w:before="100" w:beforeAutospacing="1" w:after="100" w:afterAutospacing="1"/>
      <w:jc w:val="center"/>
      <w:textAlignment w:val="auto"/>
    </w:pPr>
    <w:rPr>
      <w:szCs w:val="24"/>
    </w:rPr>
  </w:style>
  <w:style w:type="paragraph" w:customStyle="1" w:styleId="xl87">
    <w:name w:val="xl87"/>
    <w:basedOn w:val="a0"/>
    <w:rsid w:val="00FF4D78"/>
    <w:pPr>
      <w:widowControl/>
      <w:pBdr>
        <w:top w:val="single" w:sz="4" w:space="0" w:color="auto"/>
      </w:pBdr>
      <w:overflowPunct/>
      <w:autoSpaceDE/>
      <w:autoSpaceDN/>
      <w:adjustRightInd/>
      <w:spacing w:before="100" w:beforeAutospacing="1" w:after="100" w:afterAutospacing="1"/>
      <w:jc w:val="center"/>
      <w:textAlignment w:val="center"/>
    </w:pPr>
    <w:rPr>
      <w:rFonts w:ascii="Arial" w:hAnsi="Arial" w:cs="Arial"/>
      <w:b/>
      <w:bCs/>
      <w:color w:val="000000"/>
      <w:szCs w:val="24"/>
    </w:rPr>
  </w:style>
  <w:style w:type="paragraph" w:customStyle="1" w:styleId="xl88">
    <w:name w:val="xl88"/>
    <w:basedOn w:val="a0"/>
    <w:rsid w:val="00FF4D7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color w:val="000000"/>
      <w:szCs w:val="24"/>
    </w:rPr>
  </w:style>
  <w:style w:type="paragraph" w:customStyle="1" w:styleId="xl89">
    <w:name w:val="xl89"/>
    <w:basedOn w:val="a0"/>
    <w:rsid w:val="00FF4D78"/>
    <w:pPr>
      <w:widowControl/>
      <w:pBdr>
        <w:top w:val="single" w:sz="8" w:space="0" w:color="auto"/>
        <w:left w:val="single" w:sz="8"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color w:val="000000"/>
      <w:szCs w:val="24"/>
    </w:rPr>
  </w:style>
  <w:style w:type="paragraph" w:customStyle="1" w:styleId="xl90">
    <w:name w:val="xl90"/>
    <w:basedOn w:val="a0"/>
    <w:rsid w:val="00FF4D78"/>
    <w:pPr>
      <w:widowControl/>
      <w:pBdr>
        <w:top w:val="single" w:sz="8"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color w:val="000000"/>
      <w:szCs w:val="24"/>
    </w:rPr>
  </w:style>
  <w:style w:type="paragraph" w:customStyle="1" w:styleId="xl91">
    <w:name w:val="xl91"/>
    <w:basedOn w:val="a0"/>
    <w:rsid w:val="00FF4D78"/>
    <w:pPr>
      <w:widowControl/>
      <w:pBdr>
        <w:top w:val="single" w:sz="4" w:space="0" w:color="auto"/>
        <w:left w:val="single" w:sz="8" w:space="0" w:color="auto"/>
      </w:pBdr>
      <w:overflowPunct/>
      <w:autoSpaceDE/>
      <w:autoSpaceDN/>
      <w:adjustRightInd/>
      <w:spacing w:before="100" w:beforeAutospacing="1" w:after="100" w:afterAutospacing="1"/>
      <w:jc w:val="center"/>
      <w:textAlignment w:val="center"/>
    </w:pPr>
    <w:rPr>
      <w:rFonts w:ascii="Arial" w:hAnsi="Arial" w:cs="Arial"/>
      <w:b/>
      <w:bCs/>
      <w:color w:val="000000"/>
      <w:szCs w:val="24"/>
    </w:rPr>
  </w:style>
  <w:style w:type="paragraph" w:customStyle="1" w:styleId="xl92">
    <w:name w:val="xl92"/>
    <w:basedOn w:val="a0"/>
    <w:rsid w:val="00FF4D78"/>
    <w:pPr>
      <w:widowControl/>
      <w:pBdr>
        <w:left w:val="single" w:sz="8" w:space="0" w:color="auto"/>
      </w:pBdr>
      <w:overflowPunct/>
      <w:autoSpaceDE/>
      <w:autoSpaceDN/>
      <w:adjustRightInd/>
      <w:spacing w:before="100" w:beforeAutospacing="1" w:after="100" w:afterAutospacing="1"/>
      <w:jc w:val="center"/>
      <w:textAlignment w:val="center"/>
    </w:pPr>
    <w:rPr>
      <w:rFonts w:ascii="Arial" w:hAnsi="Arial" w:cs="Arial"/>
      <w:b/>
      <w:bCs/>
      <w:color w:val="000000"/>
      <w:szCs w:val="24"/>
    </w:rPr>
  </w:style>
  <w:style w:type="paragraph" w:customStyle="1" w:styleId="xl93">
    <w:name w:val="xl93"/>
    <w:basedOn w:val="a0"/>
    <w:rsid w:val="00FF4D78"/>
    <w:pPr>
      <w:widowControl/>
      <w:overflowPunct/>
      <w:autoSpaceDE/>
      <w:autoSpaceDN/>
      <w:adjustRightInd/>
      <w:spacing w:before="100" w:beforeAutospacing="1" w:after="100" w:afterAutospacing="1"/>
      <w:jc w:val="center"/>
      <w:textAlignment w:val="center"/>
    </w:pPr>
    <w:rPr>
      <w:rFonts w:ascii="Arial" w:hAnsi="Arial" w:cs="Arial"/>
      <w:b/>
      <w:bCs/>
      <w:color w:val="000000"/>
      <w:szCs w:val="24"/>
    </w:rPr>
  </w:style>
  <w:style w:type="paragraph" w:customStyle="1" w:styleId="xl94">
    <w:name w:val="xl94"/>
    <w:basedOn w:val="a0"/>
    <w:rsid w:val="00FF4D78"/>
    <w:pPr>
      <w:widowControl/>
      <w:pBdr>
        <w:right w:val="single" w:sz="8" w:space="0" w:color="auto"/>
      </w:pBdr>
      <w:overflowPunct/>
      <w:autoSpaceDE/>
      <w:autoSpaceDN/>
      <w:adjustRightInd/>
      <w:spacing w:before="100" w:beforeAutospacing="1" w:after="100" w:afterAutospacing="1"/>
      <w:jc w:val="center"/>
      <w:textAlignment w:val="center"/>
    </w:pPr>
    <w:rPr>
      <w:rFonts w:ascii="Arial" w:hAnsi="Arial" w:cs="Arial"/>
      <w:b/>
      <w:bCs/>
      <w:color w:val="000000"/>
      <w:szCs w:val="24"/>
    </w:rPr>
  </w:style>
  <w:style w:type="paragraph" w:customStyle="1" w:styleId="xl95">
    <w:name w:val="xl95"/>
    <w:basedOn w:val="a0"/>
    <w:rsid w:val="00FF4D78"/>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color w:val="000000"/>
      <w:szCs w:val="24"/>
    </w:rPr>
  </w:style>
  <w:style w:type="paragraph" w:customStyle="1" w:styleId="15">
    <w:name w:val="Без интервала1"/>
    <w:rsid w:val="00256E94"/>
    <w:rPr>
      <w:rFonts w:eastAsia="Times New Roman"/>
      <w:sz w:val="22"/>
      <w:szCs w:val="22"/>
      <w:lang w:eastAsia="en-US"/>
    </w:rPr>
  </w:style>
  <w:style w:type="character" w:styleId="aff">
    <w:name w:val="annotation reference"/>
    <w:uiPriority w:val="99"/>
    <w:semiHidden/>
    <w:unhideWhenUsed/>
    <w:rsid w:val="004E13D9"/>
    <w:rPr>
      <w:sz w:val="16"/>
      <w:szCs w:val="16"/>
    </w:rPr>
  </w:style>
  <w:style w:type="paragraph" w:styleId="aff0">
    <w:name w:val="annotation text"/>
    <w:basedOn w:val="a0"/>
    <w:link w:val="aff1"/>
    <w:uiPriority w:val="99"/>
    <w:semiHidden/>
    <w:unhideWhenUsed/>
    <w:rsid w:val="004E13D9"/>
    <w:rPr>
      <w:sz w:val="20"/>
    </w:rPr>
  </w:style>
  <w:style w:type="character" w:customStyle="1" w:styleId="aff1">
    <w:name w:val="Текст примечания Знак"/>
    <w:link w:val="aff0"/>
    <w:uiPriority w:val="99"/>
    <w:semiHidden/>
    <w:rsid w:val="004E13D9"/>
    <w:rPr>
      <w:rFonts w:ascii="Times New Roman" w:eastAsia="Times New Roman" w:hAnsi="Times New Roman"/>
    </w:rPr>
  </w:style>
  <w:style w:type="paragraph" w:styleId="aff2">
    <w:name w:val="annotation subject"/>
    <w:basedOn w:val="aff0"/>
    <w:next w:val="aff0"/>
    <w:link w:val="aff3"/>
    <w:uiPriority w:val="99"/>
    <w:semiHidden/>
    <w:unhideWhenUsed/>
    <w:rsid w:val="004E13D9"/>
    <w:rPr>
      <w:b/>
      <w:bCs/>
    </w:rPr>
  </w:style>
  <w:style w:type="character" w:customStyle="1" w:styleId="aff3">
    <w:name w:val="Тема примечания Знак"/>
    <w:link w:val="aff2"/>
    <w:uiPriority w:val="99"/>
    <w:semiHidden/>
    <w:rsid w:val="004E13D9"/>
    <w:rPr>
      <w:rFonts w:ascii="Times New Roman" w:eastAsia="Times New Roman" w:hAnsi="Times New Roman"/>
      <w:b/>
      <w:bCs/>
    </w:rPr>
  </w:style>
  <w:style w:type="paragraph" w:styleId="aff4">
    <w:name w:val="List Paragraph"/>
    <w:basedOn w:val="a0"/>
    <w:uiPriority w:val="34"/>
    <w:qFormat/>
    <w:rsid w:val="00832971"/>
    <w:pPr>
      <w:ind w:left="720"/>
      <w:contextualSpacing/>
    </w:pPr>
  </w:style>
  <w:style w:type="paragraph" w:customStyle="1" w:styleId="42">
    <w:name w:val="Обычный4"/>
    <w:basedOn w:val="a0"/>
    <w:rsid w:val="00224779"/>
    <w:pPr>
      <w:widowControl/>
      <w:overflowPunct/>
      <w:autoSpaceDE/>
      <w:autoSpaceDN/>
      <w:adjustRightInd/>
      <w:spacing w:before="0"/>
      <w:ind w:firstLine="720"/>
      <w:textAlignment w:val="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721">
      <w:bodyDiv w:val="1"/>
      <w:marLeft w:val="0"/>
      <w:marRight w:val="0"/>
      <w:marTop w:val="0"/>
      <w:marBottom w:val="0"/>
      <w:divBdr>
        <w:top w:val="none" w:sz="0" w:space="0" w:color="auto"/>
        <w:left w:val="none" w:sz="0" w:space="0" w:color="auto"/>
        <w:bottom w:val="none" w:sz="0" w:space="0" w:color="auto"/>
        <w:right w:val="none" w:sz="0" w:space="0" w:color="auto"/>
      </w:divBdr>
    </w:div>
    <w:div w:id="59209589">
      <w:bodyDiv w:val="1"/>
      <w:marLeft w:val="0"/>
      <w:marRight w:val="0"/>
      <w:marTop w:val="0"/>
      <w:marBottom w:val="0"/>
      <w:divBdr>
        <w:top w:val="none" w:sz="0" w:space="0" w:color="auto"/>
        <w:left w:val="none" w:sz="0" w:space="0" w:color="auto"/>
        <w:bottom w:val="none" w:sz="0" w:space="0" w:color="auto"/>
        <w:right w:val="none" w:sz="0" w:space="0" w:color="auto"/>
      </w:divBdr>
    </w:div>
    <w:div w:id="277034591">
      <w:bodyDiv w:val="1"/>
      <w:marLeft w:val="0"/>
      <w:marRight w:val="0"/>
      <w:marTop w:val="0"/>
      <w:marBottom w:val="0"/>
      <w:divBdr>
        <w:top w:val="none" w:sz="0" w:space="0" w:color="auto"/>
        <w:left w:val="none" w:sz="0" w:space="0" w:color="auto"/>
        <w:bottom w:val="none" w:sz="0" w:space="0" w:color="auto"/>
        <w:right w:val="none" w:sz="0" w:space="0" w:color="auto"/>
      </w:divBdr>
    </w:div>
    <w:div w:id="348721650">
      <w:bodyDiv w:val="1"/>
      <w:marLeft w:val="0"/>
      <w:marRight w:val="0"/>
      <w:marTop w:val="0"/>
      <w:marBottom w:val="0"/>
      <w:divBdr>
        <w:top w:val="none" w:sz="0" w:space="0" w:color="auto"/>
        <w:left w:val="none" w:sz="0" w:space="0" w:color="auto"/>
        <w:bottom w:val="none" w:sz="0" w:space="0" w:color="auto"/>
        <w:right w:val="none" w:sz="0" w:space="0" w:color="auto"/>
      </w:divBdr>
    </w:div>
    <w:div w:id="453643763">
      <w:bodyDiv w:val="1"/>
      <w:marLeft w:val="0"/>
      <w:marRight w:val="0"/>
      <w:marTop w:val="0"/>
      <w:marBottom w:val="0"/>
      <w:divBdr>
        <w:top w:val="none" w:sz="0" w:space="0" w:color="auto"/>
        <w:left w:val="none" w:sz="0" w:space="0" w:color="auto"/>
        <w:bottom w:val="none" w:sz="0" w:space="0" w:color="auto"/>
        <w:right w:val="none" w:sz="0" w:space="0" w:color="auto"/>
      </w:divBdr>
    </w:div>
    <w:div w:id="510217050">
      <w:bodyDiv w:val="1"/>
      <w:marLeft w:val="0"/>
      <w:marRight w:val="0"/>
      <w:marTop w:val="0"/>
      <w:marBottom w:val="0"/>
      <w:divBdr>
        <w:top w:val="none" w:sz="0" w:space="0" w:color="auto"/>
        <w:left w:val="none" w:sz="0" w:space="0" w:color="auto"/>
        <w:bottom w:val="none" w:sz="0" w:space="0" w:color="auto"/>
        <w:right w:val="none" w:sz="0" w:space="0" w:color="auto"/>
      </w:divBdr>
    </w:div>
    <w:div w:id="558517875">
      <w:bodyDiv w:val="1"/>
      <w:marLeft w:val="0"/>
      <w:marRight w:val="0"/>
      <w:marTop w:val="0"/>
      <w:marBottom w:val="0"/>
      <w:divBdr>
        <w:top w:val="none" w:sz="0" w:space="0" w:color="auto"/>
        <w:left w:val="none" w:sz="0" w:space="0" w:color="auto"/>
        <w:bottom w:val="none" w:sz="0" w:space="0" w:color="auto"/>
        <w:right w:val="none" w:sz="0" w:space="0" w:color="auto"/>
      </w:divBdr>
    </w:div>
    <w:div w:id="570391558">
      <w:bodyDiv w:val="1"/>
      <w:marLeft w:val="0"/>
      <w:marRight w:val="0"/>
      <w:marTop w:val="0"/>
      <w:marBottom w:val="0"/>
      <w:divBdr>
        <w:top w:val="none" w:sz="0" w:space="0" w:color="auto"/>
        <w:left w:val="none" w:sz="0" w:space="0" w:color="auto"/>
        <w:bottom w:val="none" w:sz="0" w:space="0" w:color="auto"/>
        <w:right w:val="none" w:sz="0" w:space="0" w:color="auto"/>
      </w:divBdr>
    </w:div>
    <w:div w:id="714431617">
      <w:bodyDiv w:val="1"/>
      <w:marLeft w:val="0"/>
      <w:marRight w:val="0"/>
      <w:marTop w:val="0"/>
      <w:marBottom w:val="0"/>
      <w:divBdr>
        <w:top w:val="none" w:sz="0" w:space="0" w:color="auto"/>
        <w:left w:val="none" w:sz="0" w:space="0" w:color="auto"/>
        <w:bottom w:val="none" w:sz="0" w:space="0" w:color="auto"/>
        <w:right w:val="none" w:sz="0" w:space="0" w:color="auto"/>
      </w:divBdr>
    </w:div>
    <w:div w:id="760636884">
      <w:bodyDiv w:val="1"/>
      <w:marLeft w:val="0"/>
      <w:marRight w:val="0"/>
      <w:marTop w:val="0"/>
      <w:marBottom w:val="0"/>
      <w:divBdr>
        <w:top w:val="none" w:sz="0" w:space="0" w:color="auto"/>
        <w:left w:val="none" w:sz="0" w:space="0" w:color="auto"/>
        <w:bottom w:val="none" w:sz="0" w:space="0" w:color="auto"/>
        <w:right w:val="none" w:sz="0" w:space="0" w:color="auto"/>
      </w:divBdr>
    </w:div>
    <w:div w:id="768891583">
      <w:bodyDiv w:val="1"/>
      <w:marLeft w:val="0"/>
      <w:marRight w:val="0"/>
      <w:marTop w:val="0"/>
      <w:marBottom w:val="0"/>
      <w:divBdr>
        <w:top w:val="none" w:sz="0" w:space="0" w:color="auto"/>
        <w:left w:val="none" w:sz="0" w:space="0" w:color="auto"/>
        <w:bottom w:val="none" w:sz="0" w:space="0" w:color="auto"/>
        <w:right w:val="none" w:sz="0" w:space="0" w:color="auto"/>
      </w:divBdr>
    </w:div>
    <w:div w:id="831683688">
      <w:bodyDiv w:val="1"/>
      <w:marLeft w:val="0"/>
      <w:marRight w:val="0"/>
      <w:marTop w:val="0"/>
      <w:marBottom w:val="0"/>
      <w:divBdr>
        <w:top w:val="none" w:sz="0" w:space="0" w:color="auto"/>
        <w:left w:val="none" w:sz="0" w:space="0" w:color="auto"/>
        <w:bottom w:val="none" w:sz="0" w:space="0" w:color="auto"/>
        <w:right w:val="none" w:sz="0" w:space="0" w:color="auto"/>
      </w:divBdr>
    </w:div>
    <w:div w:id="839465941">
      <w:bodyDiv w:val="1"/>
      <w:marLeft w:val="0"/>
      <w:marRight w:val="0"/>
      <w:marTop w:val="0"/>
      <w:marBottom w:val="0"/>
      <w:divBdr>
        <w:top w:val="none" w:sz="0" w:space="0" w:color="auto"/>
        <w:left w:val="none" w:sz="0" w:space="0" w:color="auto"/>
        <w:bottom w:val="none" w:sz="0" w:space="0" w:color="auto"/>
        <w:right w:val="none" w:sz="0" w:space="0" w:color="auto"/>
      </w:divBdr>
    </w:div>
    <w:div w:id="933780589">
      <w:bodyDiv w:val="1"/>
      <w:marLeft w:val="0"/>
      <w:marRight w:val="0"/>
      <w:marTop w:val="0"/>
      <w:marBottom w:val="0"/>
      <w:divBdr>
        <w:top w:val="none" w:sz="0" w:space="0" w:color="auto"/>
        <w:left w:val="none" w:sz="0" w:space="0" w:color="auto"/>
        <w:bottom w:val="none" w:sz="0" w:space="0" w:color="auto"/>
        <w:right w:val="none" w:sz="0" w:space="0" w:color="auto"/>
      </w:divBdr>
    </w:div>
    <w:div w:id="1015113035">
      <w:bodyDiv w:val="1"/>
      <w:marLeft w:val="0"/>
      <w:marRight w:val="0"/>
      <w:marTop w:val="0"/>
      <w:marBottom w:val="0"/>
      <w:divBdr>
        <w:top w:val="none" w:sz="0" w:space="0" w:color="auto"/>
        <w:left w:val="none" w:sz="0" w:space="0" w:color="auto"/>
        <w:bottom w:val="none" w:sz="0" w:space="0" w:color="auto"/>
        <w:right w:val="none" w:sz="0" w:space="0" w:color="auto"/>
      </w:divBdr>
    </w:div>
    <w:div w:id="1100905633">
      <w:bodyDiv w:val="1"/>
      <w:marLeft w:val="0"/>
      <w:marRight w:val="0"/>
      <w:marTop w:val="0"/>
      <w:marBottom w:val="0"/>
      <w:divBdr>
        <w:top w:val="none" w:sz="0" w:space="0" w:color="auto"/>
        <w:left w:val="none" w:sz="0" w:space="0" w:color="auto"/>
        <w:bottom w:val="none" w:sz="0" w:space="0" w:color="auto"/>
        <w:right w:val="none" w:sz="0" w:space="0" w:color="auto"/>
      </w:divBdr>
    </w:div>
    <w:div w:id="1111241110">
      <w:bodyDiv w:val="1"/>
      <w:marLeft w:val="0"/>
      <w:marRight w:val="0"/>
      <w:marTop w:val="0"/>
      <w:marBottom w:val="0"/>
      <w:divBdr>
        <w:top w:val="none" w:sz="0" w:space="0" w:color="auto"/>
        <w:left w:val="none" w:sz="0" w:space="0" w:color="auto"/>
        <w:bottom w:val="none" w:sz="0" w:space="0" w:color="auto"/>
        <w:right w:val="none" w:sz="0" w:space="0" w:color="auto"/>
      </w:divBdr>
    </w:div>
    <w:div w:id="1116368184">
      <w:bodyDiv w:val="1"/>
      <w:marLeft w:val="0"/>
      <w:marRight w:val="0"/>
      <w:marTop w:val="0"/>
      <w:marBottom w:val="0"/>
      <w:divBdr>
        <w:top w:val="none" w:sz="0" w:space="0" w:color="auto"/>
        <w:left w:val="none" w:sz="0" w:space="0" w:color="auto"/>
        <w:bottom w:val="none" w:sz="0" w:space="0" w:color="auto"/>
        <w:right w:val="none" w:sz="0" w:space="0" w:color="auto"/>
      </w:divBdr>
    </w:div>
    <w:div w:id="1139154504">
      <w:bodyDiv w:val="1"/>
      <w:marLeft w:val="0"/>
      <w:marRight w:val="0"/>
      <w:marTop w:val="0"/>
      <w:marBottom w:val="0"/>
      <w:divBdr>
        <w:top w:val="none" w:sz="0" w:space="0" w:color="auto"/>
        <w:left w:val="none" w:sz="0" w:space="0" w:color="auto"/>
        <w:bottom w:val="none" w:sz="0" w:space="0" w:color="auto"/>
        <w:right w:val="none" w:sz="0" w:space="0" w:color="auto"/>
      </w:divBdr>
    </w:div>
    <w:div w:id="1178887893">
      <w:bodyDiv w:val="1"/>
      <w:marLeft w:val="0"/>
      <w:marRight w:val="0"/>
      <w:marTop w:val="0"/>
      <w:marBottom w:val="0"/>
      <w:divBdr>
        <w:top w:val="none" w:sz="0" w:space="0" w:color="auto"/>
        <w:left w:val="none" w:sz="0" w:space="0" w:color="auto"/>
        <w:bottom w:val="none" w:sz="0" w:space="0" w:color="auto"/>
        <w:right w:val="none" w:sz="0" w:space="0" w:color="auto"/>
      </w:divBdr>
    </w:div>
    <w:div w:id="1230190966">
      <w:bodyDiv w:val="1"/>
      <w:marLeft w:val="0"/>
      <w:marRight w:val="0"/>
      <w:marTop w:val="0"/>
      <w:marBottom w:val="0"/>
      <w:divBdr>
        <w:top w:val="none" w:sz="0" w:space="0" w:color="auto"/>
        <w:left w:val="none" w:sz="0" w:space="0" w:color="auto"/>
        <w:bottom w:val="none" w:sz="0" w:space="0" w:color="auto"/>
        <w:right w:val="none" w:sz="0" w:space="0" w:color="auto"/>
      </w:divBdr>
    </w:div>
    <w:div w:id="1432628471">
      <w:bodyDiv w:val="1"/>
      <w:marLeft w:val="0"/>
      <w:marRight w:val="0"/>
      <w:marTop w:val="0"/>
      <w:marBottom w:val="0"/>
      <w:divBdr>
        <w:top w:val="none" w:sz="0" w:space="0" w:color="auto"/>
        <w:left w:val="none" w:sz="0" w:space="0" w:color="auto"/>
        <w:bottom w:val="none" w:sz="0" w:space="0" w:color="auto"/>
        <w:right w:val="none" w:sz="0" w:space="0" w:color="auto"/>
      </w:divBdr>
    </w:div>
    <w:div w:id="1447852647">
      <w:bodyDiv w:val="1"/>
      <w:marLeft w:val="0"/>
      <w:marRight w:val="0"/>
      <w:marTop w:val="0"/>
      <w:marBottom w:val="0"/>
      <w:divBdr>
        <w:top w:val="none" w:sz="0" w:space="0" w:color="auto"/>
        <w:left w:val="none" w:sz="0" w:space="0" w:color="auto"/>
        <w:bottom w:val="none" w:sz="0" w:space="0" w:color="auto"/>
        <w:right w:val="none" w:sz="0" w:space="0" w:color="auto"/>
      </w:divBdr>
    </w:div>
    <w:div w:id="1481773270">
      <w:bodyDiv w:val="1"/>
      <w:marLeft w:val="0"/>
      <w:marRight w:val="0"/>
      <w:marTop w:val="0"/>
      <w:marBottom w:val="0"/>
      <w:divBdr>
        <w:top w:val="none" w:sz="0" w:space="0" w:color="auto"/>
        <w:left w:val="none" w:sz="0" w:space="0" w:color="auto"/>
        <w:bottom w:val="none" w:sz="0" w:space="0" w:color="auto"/>
        <w:right w:val="none" w:sz="0" w:space="0" w:color="auto"/>
      </w:divBdr>
    </w:div>
    <w:div w:id="1567954554">
      <w:bodyDiv w:val="1"/>
      <w:marLeft w:val="0"/>
      <w:marRight w:val="0"/>
      <w:marTop w:val="0"/>
      <w:marBottom w:val="0"/>
      <w:divBdr>
        <w:top w:val="none" w:sz="0" w:space="0" w:color="auto"/>
        <w:left w:val="none" w:sz="0" w:space="0" w:color="auto"/>
        <w:bottom w:val="none" w:sz="0" w:space="0" w:color="auto"/>
        <w:right w:val="none" w:sz="0" w:space="0" w:color="auto"/>
      </w:divBdr>
    </w:div>
    <w:div w:id="1588810163">
      <w:bodyDiv w:val="1"/>
      <w:marLeft w:val="0"/>
      <w:marRight w:val="0"/>
      <w:marTop w:val="0"/>
      <w:marBottom w:val="0"/>
      <w:divBdr>
        <w:top w:val="none" w:sz="0" w:space="0" w:color="auto"/>
        <w:left w:val="none" w:sz="0" w:space="0" w:color="auto"/>
        <w:bottom w:val="none" w:sz="0" w:space="0" w:color="auto"/>
        <w:right w:val="none" w:sz="0" w:space="0" w:color="auto"/>
      </w:divBdr>
    </w:div>
    <w:div w:id="1602302138">
      <w:bodyDiv w:val="1"/>
      <w:marLeft w:val="0"/>
      <w:marRight w:val="0"/>
      <w:marTop w:val="0"/>
      <w:marBottom w:val="0"/>
      <w:divBdr>
        <w:top w:val="none" w:sz="0" w:space="0" w:color="auto"/>
        <w:left w:val="none" w:sz="0" w:space="0" w:color="auto"/>
        <w:bottom w:val="none" w:sz="0" w:space="0" w:color="auto"/>
        <w:right w:val="none" w:sz="0" w:space="0" w:color="auto"/>
      </w:divBdr>
    </w:div>
    <w:div w:id="1641811068">
      <w:bodyDiv w:val="1"/>
      <w:marLeft w:val="0"/>
      <w:marRight w:val="0"/>
      <w:marTop w:val="0"/>
      <w:marBottom w:val="0"/>
      <w:divBdr>
        <w:top w:val="none" w:sz="0" w:space="0" w:color="auto"/>
        <w:left w:val="none" w:sz="0" w:space="0" w:color="auto"/>
        <w:bottom w:val="none" w:sz="0" w:space="0" w:color="auto"/>
        <w:right w:val="none" w:sz="0" w:space="0" w:color="auto"/>
      </w:divBdr>
    </w:div>
    <w:div w:id="1708917234">
      <w:bodyDiv w:val="1"/>
      <w:marLeft w:val="0"/>
      <w:marRight w:val="0"/>
      <w:marTop w:val="0"/>
      <w:marBottom w:val="0"/>
      <w:divBdr>
        <w:top w:val="none" w:sz="0" w:space="0" w:color="auto"/>
        <w:left w:val="none" w:sz="0" w:space="0" w:color="auto"/>
        <w:bottom w:val="none" w:sz="0" w:space="0" w:color="auto"/>
        <w:right w:val="none" w:sz="0" w:space="0" w:color="auto"/>
      </w:divBdr>
    </w:div>
    <w:div w:id="1803574644">
      <w:bodyDiv w:val="1"/>
      <w:marLeft w:val="0"/>
      <w:marRight w:val="0"/>
      <w:marTop w:val="0"/>
      <w:marBottom w:val="0"/>
      <w:divBdr>
        <w:top w:val="none" w:sz="0" w:space="0" w:color="auto"/>
        <w:left w:val="none" w:sz="0" w:space="0" w:color="auto"/>
        <w:bottom w:val="none" w:sz="0" w:space="0" w:color="auto"/>
        <w:right w:val="none" w:sz="0" w:space="0" w:color="auto"/>
      </w:divBdr>
    </w:div>
    <w:div w:id="1804229165">
      <w:bodyDiv w:val="1"/>
      <w:marLeft w:val="0"/>
      <w:marRight w:val="0"/>
      <w:marTop w:val="0"/>
      <w:marBottom w:val="0"/>
      <w:divBdr>
        <w:top w:val="none" w:sz="0" w:space="0" w:color="auto"/>
        <w:left w:val="none" w:sz="0" w:space="0" w:color="auto"/>
        <w:bottom w:val="none" w:sz="0" w:space="0" w:color="auto"/>
        <w:right w:val="none" w:sz="0" w:space="0" w:color="auto"/>
      </w:divBdr>
    </w:div>
    <w:div w:id="1810590932">
      <w:bodyDiv w:val="1"/>
      <w:marLeft w:val="0"/>
      <w:marRight w:val="0"/>
      <w:marTop w:val="0"/>
      <w:marBottom w:val="0"/>
      <w:divBdr>
        <w:top w:val="none" w:sz="0" w:space="0" w:color="auto"/>
        <w:left w:val="none" w:sz="0" w:space="0" w:color="auto"/>
        <w:bottom w:val="none" w:sz="0" w:space="0" w:color="auto"/>
        <w:right w:val="none" w:sz="0" w:space="0" w:color="auto"/>
      </w:divBdr>
    </w:div>
    <w:div w:id="1901359616">
      <w:bodyDiv w:val="1"/>
      <w:marLeft w:val="0"/>
      <w:marRight w:val="0"/>
      <w:marTop w:val="0"/>
      <w:marBottom w:val="0"/>
      <w:divBdr>
        <w:top w:val="none" w:sz="0" w:space="0" w:color="auto"/>
        <w:left w:val="none" w:sz="0" w:space="0" w:color="auto"/>
        <w:bottom w:val="none" w:sz="0" w:space="0" w:color="auto"/>
        <w:right w:val="none" w:sz="0" w:space="0" w:color="auto"/>
      </w:divBdr>
    </w:div>
    <w:div w:id="20235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2b-center.ru/" TargetMode="External"/><Relationship Id="rId13" Type="http://schemas.openxmlformats.org/officeDocument/2006/relationships/hyperlink" Target="mailto:report@sgtrans.ru" TargetMode="External"/><Relationship Id="rId18" Type="http://schemas.openxmlformats.org/officeDocument/2006/relationships/hyperlink" Target="https://www.b2b-center.ru/" TargetMode="External"/><Relationship Id="rId26" Type="http://schemas.openxmlformats.org/officeDocument/2006/relationships/hyperlink" Target="http://www.sgtrans.ru/contacts/hotlin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b2b-center.ru/" TargetMode="External"/><Relationship Id="rId12" Type="http://schemas.openxmlformats.org/officeDocument/2006/relationships/hyperlink" Target="https://www.b2b-center.ru/" TargetMode="External"/><Relationship Id="rId17" Type="http://schemas.openxmlformats.org/officeDocument/2006/relationships/hyperlink" Target="mailto:konkurs-moskva@sgtrans.ru" TargetMode="External"/><Relationship Id="rId25" Type="http://schemas.openxmlformats.org/officeDocument/2006/relationships/hyperlink" Target="mailto:report@sgtrans.ru" TargetMode="External"/><Relationship Id="rId2" Type="http://schemas.openxmlformats.org/officeDocument/2006/relationships/styles" Target="styles.xml"/><Relationship Id="rId16" Type="http://schemas.openxmlformats.org/officeDocument/2006/relationships/hyperlink" Target="https://www.b2b-center.ru/" TargetMode="External"/><Relationship Id="rId20" Type="http://schemas.openxmlformats.org/officeDocument/2006/relationships/hyperlink" Target="https://www.b2b-center.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2b-center.ru/"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sg-trans.ru" TargetMode="External"/><Relationship Id="rId23" Type="http://schemas.openxmlformats.org/officeDocument/2006/relationships/footer" Target="footer3.xml"/><Relationship Id="rId28" Type="http://schemas.openxmlformats.org/officeDocument/2006/relationships/image" Target="media/image1.emf"/><Relationship Id="rId10" Type="http://schemas.openxmlformats.org/officeDocument/2006/relationships/hyperlink" Target="https://www.b2b-center.ru/" TargetMode="External"/><Relationship Id="rId19" Type="http://schemas.openxmlformats.org/officeDocument/2006/relationships/hyperlink" Target="https://www.b2b-center.ru/" TargetMode="External"/><Relationship Id="rId4" Type="http://schemas.openxmlformats.org/officeDocument/2006/relationships/webSettings" Target="webSettings.xml"/><Relationship Id="rId9" Type="http://schemas.openxmlformats.org/officeDocument/2006/relationships/hyperlink" Target="https://www.b2b-center.ru/" TargetMode="External"/><Relationship Id="rId14" Type="http://schemas.openxmlformats.org/officeDocument/2006/relationships/hyperlink" Target="https://www.b2b-center.ru/" TargetMode="External"/><Relationship Id="rId22" Type="http://schemas.openxmlformats.org/officeDocument/2006/relationships/footer" Target="footer2.xml"/><Relationship Id="rId27" Type="http://schemas.openxmlformats.org/officeDocument/2006/relationships/hyperlink" Target="mailto:office@sgtrans.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24</Pages>
  <Words>8061</Words>
  <Characters>45950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Акционерное общество</vt:lpstr>
    </vt:vector>
  </TitlesOfParts>
  <Company>Hewlett-Packard Company</Company>
  <LinksUpToDate>false</LinksUpToDate>
  <CharactersWithSpaces>53904</CharactersWithSpaces>
  <SharedDoc>false</SharedDoc>
  <HLinks>
    <vt:vector size="96" baseType="variant">
      <vt:variant>
        <vt:i4>6815815</vt:i4>
      </vt:variant>
      <vt:variant>
        <vt:i4>45</vt:i4>
      </vt:variant>
      <vt:variant>
        <vt:i4>0</vt:i4>
      </vt:variant>
      <vt:variant>
        <vt:i4>5</vt:i4>
      </vt:variant>
      <vt:variant>
        <vt:lpwstr>mailto:office@sgtrans.ru</vt:lpwstr>
      </vt:variant>
      <vt:variant>
        <vt:lpwstr/>
      </vt:variant>
      <vt:variant>
        <vt:i4>7864362</vt:i4>
      </vt:variant>
      <vt:variant>
        <vt:i4>42</vt:i4>
      </vt:variant>
      <vt:variant>
        <vt:i4>0</vt:i4>
      </vt:variant>
      <vt:variant>
        <vt:i4>5</vt:i4>
      </vt:variant>
      <vt:variant>
        <vt:lpwstr>http://www.sgtrans.ru/contacts/hotline/</vt:lpwstr>
      </vt:variant>
      <vt:variant>
        <vt:lpwstr/>
      </vt:variant>
      <vt:variant>
        <vt:i4>7471187</vt:i4>
      </vt:variant>
      <vt:variant>
        <vt:i4>39</vt:i4>
      </vt:variant>
      <vt:variant>
        <vt:i4>0</vt:i4>
      </vt:variant>
      <vt:variant>
        <vt:i4>5</vt:i4>
      </vt:variant>
      <vt:variant>
        <vt:lpwstr>mailto:report@sgtrans.ru</vt:lpwstr>
      </vt:variant>
      <vt:variant>
        <vt:lpwstr/>
      </vt:variant>
      <vt:variant>
        <vt:i4>6881395</vt:i4>
      </vt:variant>
      <vt:variant>
        <vt:i4>36</vt:i4>
      </vt:variant>
      <vt:variant>
        <vt:i4>0</vt:i4>
      </vt:variant>
      <vt:variant>
        <vt:i4>5</vt:i4>
      </vt:variant>
      <vt:variant>
        <vt:lpwstr>https://www.b2b-center.ru/</vt:lpwstr>
      </vt:variant>
      <vt:variant>
        <vt:lpwstr/>
      </vt:variant>
      <vt:variant>
        <vt:i4>6881395</vt:i4>
      </vt:variant>
      <vt:variant>
        <vt:i4>33</vt:i4>
      </vt:variant>
      <vt:variant>
        <vt:i4>0</vt:i4>
      </vt:variant>
      <vt:variant>
        <vt:i4>5</vt:i4>
      </vt:variant>
      <vt:variant>
        <vt:lpwstr>https://www.b2b-center.ru/</vt:lpwstr>
      </vt:variant>
      <vt:variant>
        <vt:lpwstr/>
      </vt:variant>
      <vt:variant>
        <vt:i4>6881395</vt:i4>
      </vt:variant>
      <vt:variant>
        <vt:i4>30</vt:i4>
      </vt:variant>
      <vt:variant>
        <vt:i4>0</vt:i4>
      </vt:variant>
      <vt:variant>
        <vt:i4>5</vt:i4>
      </vt:variant>
      <vt:variant>
        <vt:lpwstr>https://www.b2b-center.ru/</vt:lpwstr>
      </vt:variant>
      <vt:variant>
        <vt:lpwstr/>
      </vt:variant>
      <vt:variant>
        <vt:i4>6881395</vt:i4>
      </vt:variant>
      <vt:variant>
        <vt:i4>27</vt:i4>
      </vt:variant>
      <vt:variant>
        <vt:i4>0</vt:i4>
      </vt:variant>
      <vt:variant>
        <vt:i4>5</vt:i4>
      </vt:variant>
      <vt:variant>
        <vt:lpwstr>https://www.b2b-center.ru/</vt:lpwstr>
      </vt:variant>
      <vt:variant>
        <vt:lpwstr/>
      </vt:variant>
      <vt:variant>
        <vt:i4>3276835</vt:i4>
      </vt:variant>
      <vt:variant>
        <vt:i4>24</vt:i4>
      </vt:variant>
      <vt:variant>
        <vt:i4>0</vt:i4>
      </vt:variant>
      <vt:variant>
        <vt:i4>5</vt:i4>
      </vt:variant>
      <vt:variant>
        <vt:lpwstr>http://www.sg-trans.ru/</vt:lpwstr>
      </vt:variant>
      <vt:variant>
        <vt:lpwstr/>
      </vt:variant>
      <vt:variant>
        <vt:i4>6881395</vt:i4>
      </vt:variant>
      <vt:variant>
        <vt:i4>21</vt:i4>
      </vt:variant>
      <vt:variant>
        <vt:i4>0</vt:i4>
      </vt:variant>
      <vt:variant>
        <vt:i4>5</vt:i4>
      </vt:variant>
      <vt:variant>
        <vt:lpwstr>https://www.b2b-center.ru/</vt:lpwstr>
      </vt:variant>
      <vt:variant>
        <vt:lpwstr/>
      </vt:variant>
      <vt:variant>
        <vt:i4>7471187</vt:i4>
      </vt:variant>
      <vt:variant>
        <vt:i4>18</vt:i4>
      </vt:variant>
      <vt:variant>
        <vt:i4>0</vt:i4>
      </vt:variant>
      <vt:variant>
        <vt:i4>5</vt:i4>
      </vt:variant>
      <vt:variant>
        <vt:lpwstr>mailto:report@sgtrans.ru</vt:lpwstr>
      </vt:variant>
      <vt:variant>
        <vt:lpwstr/>
      </vt:variant>
      <vt:variant>
        <vt:i4>6881395</vt:i4>
      </vt:variant>
      <vt:variant>
        <vt:i4>15</vt:i4>
      </vt:variant>
      <vt:variant>
        <vt:i4>0</vt:i4>
      </vt:variant>
      <vt:variant>
        <vt:i4>5</vt:i4>
      </vt:variant>
      <vt:variant>
        <vt:lpwstr>https://www.b2b-center.ru/</vt:lpwstr>
      </vt:variant>
      <vt:variant>
        <vt:lpwstr/>
      </vt:variant>
      <vt:variant>
        <vt:i4>6881395</vt:i4>
      </vt:variant>
      <vt:variant>
        <vt:i4>12</vt:i4>
      </vt:variant>
      <vt:variant>
        <vt:i4>0</vt:i4>
      </vt:variant>
      <vt:variant>
        <vt:i4>5</vt:i4>
      </vt:variant>
      <vt:variant>
        <vt:lpwstr>https://www.b2b-center.ru/</vt:lpwstr>
      </vt:variant>
      <vt:variant>
        <vt:lpwstr/>
      </vt:variant>
      <vt:variant>
        <vt:i4>6881395</vt:i4>
      </vt:variant>
      <vt:variant>
        <vt:i4>9</vt:i4>
      </vt:variant>
      <vt:variant>
        <vt:i4>0</vt:i4>
      </vt:variant>
      <vt:variant>
        <vt:i4>5</vt:i4>
      </vt:variant>
      <vt:variant>
        <vt:lpwstr>https://www.b2b-center.ru/</vt:lpwstr>
      </vt:variant>
      <vt:variant>
        <vt:lpwstr/>
      </vt:variant>
      <vt:variant>
        <vt:i4>6881395</vt:i4>
      </vt:variant>
      <vt:variant>
        <vt:i4>6</vt:i4>
      </vt:variant>
      <vt:variant>
        <vt:i4>0</vt:i4>
      </vt:variant>
      <vt:variant>
        <vt:i4>5</vt:i4>
      </vt:variant>
      <vt:variant>
        <vt:lpwstr>https://www.b2b-center.ru/</vt:lpwstr>
      </vt:variant>
      <vt:variant>
        <vt:lpwstr/>
      </vt:variant>
      <vt:variant>
        <vt:i4>6881395</vt:i4>
      </vt:variant>
      <vt:variant>
        <vt:i4>3</vt:i4>
      </vt:variant>
      <vt:variant>
        <vt:i4>0</vt:i4>
      </vt:variant>
      <vt:variant>
        <vt:i4>5</vt:i4>
      </vt:variant>
      <vt:variant>
        <vt:lpwstr>https://www.b2b-center.ru/</vt:lpwstr>
      </vt:variant>
      <vt:variant>
        <vt:lpwstr/>
      </vt:variant>
      <vt:variant>
        <vt:i4>6881395</vt:i4>
      </vt:variant>
      <vt:variant>
        <vt:i4>0</vt:i4>
      </vt:variant>
      <vt:variant>
        <vt:i4>0</vt:i4>
      </vt:variant>
      <vt:variant>
        <vt:i4>5</vt:i4>
      </vt:variant>
      <vt:variant>
        <vt:lpwstr>https://www.b2b-center.ru/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Акционерное общество</dc:title>
  <dc:subject/>
  <dc:creator>Воробьёва А.В.</dc:creator>
  <cp:keywords/>
  <cp:lastModifiedBy>Кулешова Виктория Валерьевна</cp:lastModifiedBy>
  <cp:revision>10</cp:revision>
  <cp:lastPrinted>2024-05-21T07:01:00Z</cp:lastPrinted>
  <dcterms:created xsi:type="dcterms:W3CDTF">2024-12-27T06:25:00Z</dcterms:created>
  <dcterms:modified xsi:type="dcterms:W3CDTF">2025-01-10T11:22:00Z</dcterms:modified>
</cp:coreProperties>
</file>